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5DCE" w14:textId="28DEFB1A" w:rsidR="000D6F70" w:rsidRDefault="000D6F70" w:rsidP="006D09A1">
      <w:pPr>
        <w:spacing w:after="0" w:line="240" w:lineRule="auto"/>
        <w:jc w:val="center"/>
        <w:rPr>
          <w:rFonts w:cstheme="minorHAnsi"/>
          <w:b/>
          <w:sz w:val="24"/>
          <w:szCs w:val="24"/>
        </w:rPr>
      </w:pPr>
    </w:p>
    <w:p w14:paraId="125BB23B" w14:textId="77777777" w:rsidR="0035092D" w:rsidRDefault="0035092D" w:rsidP="00A83DD9">
      <w:pPr>
        <w:spacing w:after="0" w:line="240" w:lineRule="auto"/>
        <w:rPr>
          <w:rFonts w:cstheme="minorHAnsi"/>
          <w:b/>
          <w:sz w:val="24"/>
          <w:szCs w:val="24"/>
        </w:rPr>
      </w:pPr>
    </w:p>
    <w:p w14:paraId="62D147CA" w14:textId="77777777" w:rsidR="00D63A3E" w:rsidRPr="00737CD8" w:rsidRDefault="00D63A3E" w:rsidP="00A83DD9">
      <w:pPr>
        <w:rPr>
          <w:rStyle w:val="Emphasis"/>
          <w:i w:val="0"/>
          <w:color w:val="7030A0"/>
          <w:sz w:val="28"/>
        </w:rPr>
      </w:pPr>
    </w:p>
    <w:p w14:paraId="744E5942" w14:textId="0411D0AC" w:rsidR="006D09A1" w:rsidRPr="00737CD8" w:rsidRDefault="00B531F2" w:rsidP="00E22092">
      <w:pPr>
        <w:jc w:val="center"/>
        <w:rPr>
          <w:b/>
          <w:iCs/>
          <w:color w:val="7030A0"/>
          <w:sz w:val="28"/>
        </w:rPr>
      </w:pPr>
      <w:r w:rsidRPr="00737CD8">
        <w:rPr>
          <w:rStyle w:val="Emphasis"/>
          <w:b/>
          <w:i w:val="0"/>
          <w:color w:val="7030A0"/>
          <w:sz w:val="28"/>
        </w:rPr>
        <w:t>Back to College 2020:</w:t>
      </w:r>
      <w:r w:rsidR="00D63A3E" w:rsidRPr="00737CD8">
        <w:rPr>
          <w:rStyle w:val="Emphasis"/>
          <w:b/>
          <w:i w:val="0"/>
          <w:color w:val="7030A0"/>
          <w:sz w:val="28"/>
        </w:rPr>
        <w:t xml:space="preserve"> </w:t>
      </w:r>
      <w:r w:rsidRPr="00737CD8">
        <w:rPr>
          <w:rStyle w:val="Emphasis"/>
          <w:b/>
          <w:i w:val="0"/>
          <w:color w:val="7030A0"/>
          <w:sz w:val="28"/>
        </w:rPr>
        <w:t xml:space="preserve">Assisting Youth with Experience in Foster Care </w:t>
      </w:r>
      <w:r w:rsidR="00A83DD9" w:rsidRPr="00737CD8">
        <w:rPr>
          <w:rStyle w:val="Emphasis"/>
          <w:b/>
          <w:i w:val="0"/>
          <w:color w:val="7030A0"/>
          <w:sz w:val="28"/>
        </w:rPr>
        <w:t>in New York</w:t>
      </w:r>
      <w:r w:rsidR="00737CD8" w:rsidRPr="00737CD8">
        <w:rPr>
          <w:rStyle w:val="Emphasis"/>
          <w:b/>
          <w:i w:val="0"/>
          <w:color w:val="7030A0"/>
          <w:sz w:val="28"/>
        </w:rPr>
        <w:t>--</w:t>
      </w:r>
      <w:r w:rsidR="00D63A3E" w:rsidRPr="00737CD8">
        <w:rPr>
          <w:rStyle w:val="Emphasis"/>
          <w:b/>
          <w:i w:val="0"/>
          <w:color w:val="7030A0"/>
          <w:sz w:val="28"/>
        </w:rPr>
        <w:t>Tips for Advocates</w:t>
      </w:r>
    </w:p>
    <w:p w14:paraId="7CC33F3F" w14:textId="77777777" w:rsidR="006D09A1" w:rsidRPr="00737CD8" w:rsidRDefault="006D09A1" w:rsidP="00D63A3E">
      <w:pPr>
        <w:pStyle w:val="NormalWeb"/>
        <w:spacing w:after="0" w:afterAutospacing="0" w:line="276" w:lineRule="auto"/>
        <w:rPr>
          <w:rStyle w:val="Strong"/>
          <w:rFonts w:ascii="Calibri" w:hAnsi="Calibri" w:cs="Calibri"/>
        </w:rPr>
      </w:pPr>
      <w:r w:rsidRPr="00737CD8">
        <w:rPr>
          <w:rFonts w:ascii="Calibri" w:hAnsi="Calibri" w:cs="Calibri"/>
        </w:rPr>
        <w:t xml:space="preserve">The COVID-19 pandemic caused unexpected campus closures in mid-March. </w:t>
      </w:r>
      <w:r w:rsidR="00C154D3" w:rsidRPr="00737CD8">
        <w:rPr>
          <w:rFonts w:ascii="Calibri" w:hAnsi="Calibri" w:cs="Calibri"/>
        </w:rPr>
        <w:t xml:space="preserve">With the Fall 2020 school year approaching, some campuses have decided to resume in-person classes with heavy safety precautions to enforce social distancing, some are going completely remote, and some will be a hybrid of the two. </w:t>
      </w:r>
      <w:r w:rsidRPr="00737CD8">
        <w:rPr>
          <w:rFonts w:ascii="Calibri" w:hAnsi="Calibri" w:cs="Calibri"/>
        </w:rPr>
        <w:t xml:space="preserve">Students need to make many decisions about if and how they want to resume their education in a way that is safe and meets their needs. </w:t>
      </w:r>
      <w:r w:rsidRPr="00737CD8">
        <w:rPr>
          <w:rStyle w:val="Strong"/>
          <w:rFonts w:ascii="Calibri" w:hAnsi="Calibri" w:cs="Calibri"/>
        </w:rPr>
        <w:t>Planning for the school year is complicated and young people need our help to make the best decisions possible. </w:t>
      </w:r>
    </w:p>
    <w:p w14:paraId="695E40E8" w14:textId="77777777" w:rsidR="006D09A1" w:rsidRPr="00737CD8" w:rsidRDefault="006D09A1" w:rsidP="00D63A3E">
      <w:pPr>
        <w:pStyle w:val="NormalWeb"/>
        <w:spacing w:before="0" w:beforeAutospacing="0" w:after="0" w:afterAutospacing="0" w:line="276" w:lineRule="auto"/>
        <w:rPr>
          <w:rStyle w:val="Strong"/>
          <w:rFonts w:ascii="Calibri" w:hAnsi="Calibri" w:cs="Calibri"/>
        </w:rPr>
      </w:pPr>
    </w:p>
    <w:p w14:paraId="5FECE935" w14:textId="77777777" w:rsidR="006D09A1" w:rsidRPr="00737CD8" w:rsidRDefault="006D09A1" w:rsidP="00D63A3E">
      <w:pPr>
        <w:pStyle w:val="NormalWeb"/>
        <w:spacing w:before="0" w:beforeAutospacing="0" w:after="0" w:afterAutospacing="0" w:line="276" w:lineRule="auto"/>
        <w:rPr>
          <w:rFonts w:ascii="Calibri" w:hAnsi="Calibri" w:cs="Calibri"/>
        </w:rPr>
      </w:pPr>
      <w:r w:rsidRPr="00737CD8">
        <w:rPr>
          <w:rFonts w:ascii="Calibri" w:hAnsi="Calibri" w:cs="Calibri"/>
          <w:b/>
          <w:bCs/>
          <w:color w:val="000000"/>
        </w:rPr>
        <w:t>We encourage you to take this document and make it a state-specific resource to maximize its utility for young people and advocates.  This document is available in a Word format for that purpose. </w:t>
      </w:r>
    </w:p>
    <w:p w14:paraId="1EBB89CC" w14:textId="77777777" w:rsidR="006D09A1" w:rsidRPr="00737CD8" w:rsidRDefault="006D09A1" w:rsidP="00D63A3E">
      <w:pPr>
        <w:spacing w:after="0" w:line="276" w:lineRule="auto"/>
        <w:rPr>
          <w:rFonts w:ascii="Calibri" w:hAnsi="Calibri" w:cs="Calibri"/>
          <w:sz w:val="24"/>
          <w:szCs w:val="24"/>
        </w:rPr>
      </w:pPr>
    </w:p>
    <w:p w14:paraId="1BA20E09" w14:textId="77777777" w:rsidR="006D09A1" w:rsidRPr="00737CD8" w:rsidRDefault="006D09A1" w:rsidP="00D63A3E">
      <w:pPr>
        <w:numPr>
          <w:ilvl w:val="0"/>
          <w:numId w:val="1"/>
        </w:numPr>
        <w:tabs>
          <w:tab w:val="clear" w:pos="360"/>
          <w:tab w:val="num" w:pos="720"/>
        </w:tabs>
        <w:spacing w:after="0" w:line="276" w:lineRule="auto"/>
        <w:rPr>
          <w:rFonts w:ascii="Calibri" w:hAnsi="Calibri" w:cs="Calibri"/>
          <w:b/>
          <w:bCs/>
          <w:sz w:val="24"/>
          <w:szCs w:val="24"/>
        </w:rPr>
      </w:pPr>
      <w:r w:rsidRPr="00737CD8">
        <w:rPr>
          <w:rFonts w:ascii="Calibri" w:hAnsi="Calibri" w:cs="Calibri"/>
          <w:b/>
          <w:bCs/>
          <w:sz w:val="24"/>
          <w:szCs w:val="24"/>
        </w:rPr>
        <w:t>Work with students to get clarity on how their campus or program will resume in the fall. </w:t>
      </w:r>
    </w:p>
    <w:p w14:paraId="33012837" w14:textId="77777777" w:rsidR="006D09A1" w:rsidRPr="00737CD8" w:rsidRDefault="006D09A1" w:rsidP="00D63A3E">
      <w:pPr>
        <w:numPr>
          <w:ilvl w:val="1"/>
          <w:numId w:val="1"/>
        </w:numPr>
        <w:spacing w:after="0" w:line="276" w:lineRule="auto"/>
        <w:rPr>
          <w:rFonts w:ascii="Calibri" w:hAnsi="Calibri" w:cs="Calibri"/>
          <w:b/>
          <w:bCs/>
          <w:sz w:val="24"/>
          <w:szCs w:val="24"/>
        </w:rPr>
      </w:pPr>
      <w:r w:rsidRPr="00737CD8">
        <w:rPr>
          <w:rFonts w:ascii="Calibri" w:hAnsi="Calibri" w:cs="Calibri"/>
          <w:sz w:val="24"/>
          <w:szCs w:val="24"/>
        </w:rPr>
        <w:t>If classes are only being offered remotely, go to tips 3, 5, and 6 to make sure they are ready for remote learning.</w:t>
      </w:r>
    </w:p>
    <w:p w14:paraId="4E70A19E" w14:textId="77777777" w:rsidR="006D09A1" w:rsidRPr="00737CD8" w:rsidRDefault="006D09A1" w:rsidP="00D63A3E">
      <w:pPr>
        <w:numPr>
          <w:ilvl w:val="1"/>
          <w:numId w:val="1"/>
        </w:numPr>
        <w:spacing w:after="0" w:line="276" w:lineRule="auto"/>
        <w:rPr>
          <w:rFonts w:ascii="Calibri" w:hAnsi="Calibri" w:cs="Calibri"/>
          <w:b/>
          <w:bCs/>
          <w:sz w:val="24"/>
          <w:szCs w:val="24"/>
        </w:rPr>
      </w:pPr>
      <w:r w:rsidRPr="00737CD8">
        <w:rPr>
          <w:rFonts w:ascii="Calibri" w:hAnsi="Calibri" w:cs="Calibri"/>
          <w:sz w:val="24"/>
          <w:szCs w:val="24"/>
        </w:rPr>
        <w:t>If classes will only be offered in person, discuss how you can make sure they feel comfortable attending classes in person.</w:t>
      </w:r>
    </w:p>
    <w:p w14:paraId="51F509DB" w14:textId="77777777" w:rsidR="006D09A1" w:rsidRPr="00737CD8" w:rsidRDefault="006D09A1" w:rsidP="00D63A3E">
      <w:pPr>
        <w:numPr>
          <w:ilvl w:val="1"/>
          <w:numId w:val="1"/>
        </w:numPr>
        <w:spacing w:after="0" w:line="276" w:lineRule="auto"/>
        <w:rPr>
          <w:rFonts w:ascii="Calibri" w:hAnsi="Calibri" w:cs="Calibri"/>
          <w:b/>
          <w:bCs/>
          <w:sz w:val="24"/>
          <w:szCs w:val="24"/>
        </w:rPr>
      </w:pPr>
      <w:r w:rsidRPr="00737CD8">
        <w:rPr>
          <w:rFonts w:ascii="Calibri" w:hAnsi="Calibri" w:cs="Calibri"/>
          <w:sz w:val="24"/>
          <w:szCs w:val="24"/>
        </w:rPr>
        <w:t>If classes will be offered both remotely and in person, talk through with the students what meets their needs at this time and how they can stay safe and healthy.</w:t>
      </w:r>
    </w:p>
    <w:p w14:paraId="40880022" w14:textId="77777777" w:rsidR="006D09A1" w:rsidRPr="00737CD8" w:rsidRDefault="006D09A1" w:rsidP="00D63A3E">
      <w:pPr>
        <w:numPr>
          <w:ilvl w:val="0"/>
          <w:numId w:val="1"/>
        </w:numPr>
        <w:tabs>
          <w:tab w:val="clear" w:pos="360"/>
        </w:tabs>
        <w:spacing w:after="0" w:line="276" w:lineRule="auto"/>
        <w:rPr>
          <w:rFonts w:ascii="Calibri" w:hAnsi="Calibri" w:cs="Calibri"/>
          <w:b/>
          <w:bCs/>
          <w:sz w:val="24"/>
          <w:szCs w:val="24"/>
        </w:rPr>
      </w:pPr>
      <w:r w:rsidRPr="00737CD8">
        <w:rPr>
          <w:rFonts w:ascii="Calibri" w:hAnsi="Calibri" w:cs="Calibri"/>
          <w:b/>
          <w:bCs/>
          <w:sz w:val="24"/>
          <w:szCs w:val="24"/>
        </w:rPr>
        <w:t>Help students think through and plan for their housing options.</w:t>
      </w:r>
    </w:p>
    <w:p w14:paraId="3C79EF92" w14:textId="77777777" w:rsidR="006D09A1" w:rsidRPr="00737CD8" w:rsidRDefault="006D09A1" w:rsidP="00D63A3E">
      <w:pPr>
        <w:numPr>
          <w:ilvl w:val="1"/>
          <w:numId w:val="1"/>
        </w:numPr>
        <w:spacing w:after="0" w:line="276" w:lineRule="auto"/>
        <w:rPr>
          <w:rFonts w:ascii="Calibri" w:hAnsi="Calibri" w:cs="Calibri"/>
          <w:b/>
          <w:bCs/>
          <w:sz w:val="24"/>
          <w:szCs w:val="24"/>
        </w:rPr>
      </w:pPr>
      <w:r w:rsidRPr="00737CD8">
        <w:rPr>
          <w:rFonts w:ascii="Calibri" w:hAnsi="Calibri" w:cs="Calibri"/>
          <w:sz w:val="24"/>
          <w:szCs w:val="24"/>
        </w:rPr>
        <w:t>If the student planned on living in the residence halls, determine the following:</w:t>
      </w:r>
    </w:p>
    <w:p w14:paraId="2CE87800" w14:textId="77777777" w:rsidR="006D09A1" w:rsidRPr="00737CD8" w:rsidRDefault="006D09A1" w:rsidP="00D63A3E">
      <w:pPr>
        <w:numPr>
          <w:ilvl w:val="2"/>
          <w:numId w:val="1"/>
        </w:numPr>
        <w:spacing w:after="0" w:line="276" w:lineRule="auto"/>
        <w:rPr>
          <w:rFonts w:ascii="Calibri" w:hAnsi="Calibri" w:cs="Calibri"/>
          <w:b/>
          <w:bCs/>
          <w:sz w:val="24"/>
          <w:szCs w:val="24"/>
        </w:rPr>
      </w:pPr>
      <w:r w:rsidRPr="00737CD8">
        <w:rPr>
          <w:rFonts w:ascii="Calibri" w:hAnsi="Calibri" w:cs="Calibri"/>
          <w:sz w:val="24"/>
          <w:szCs w:val="24"/>
        </w:rPr>
        <w:t>Do students experiencing homelessness and foster care get priority housing, or can arrangements be made for them to remain in the dorms, even if they are closed to most students? </w:t>
      </w:r>
    </w:p>
    <w:p w14:paraId="6D50682C" w14:textId="77777777" w:rsidR="006D09A1" w:rsidRPr="00737CD8" w:rsidRDefault="006D09A1" w:rsidP="00D63A3E">
      <w:pPr>
        <w:numPr>
          <w:ilvl w:val="2"/>
          <w:numId w:val="1"/>
        </w:numPr>
        <w:spacing w:after="0" w:line="276" w:lineRule="auto"/>
        <w:rPr>
          <w:rFonts w:ascii="Calibri" w:hAnsi="Calibri" w:cs="Calibri"/>
          <w:b/>
          <w:bCs/>
          <w:sz w:val="24"/>
          <w:szCs w:val="24"/>
        </w:rPr>
      </w:pPr>
      <w:r w:rsidRPr="00737CD8">
        <w:rPr>
          <w:rFonts w:ascii="Calibri" w:hAnsi="Calibri" w:cs="Calibri"/>
          <w:sz w:val="24"/>
          <w:szCs w:val="24"/>
        </w:rPr>
        <w:t>Do students feel comfortable living on campus? </w:t>
      </w:r>
    </w:p>
    <w:p w14:paraId="40B94776" w14:textId="77777777" w:rsidR="006D09A1" w:rsidRPr="00737CD8" w:rsidRDefault="006D09A1" w:rsidP="00D63A3E">
      <w:pPr>
        <w:numPr>
          <w:ilvl w:val="2"/>
          <w:numId w:val="1"/>
        </w:numPr>
        <w:spacing w:after="0" w:line="276" w:lineRule="auto"/>
        <w:rPr>
          <w:rFonts w:ascii="Calibri" w:hAnsi="Calibri" w:cs="Calibri"/>
          <w:b/>
          <w:bCs/>
          <w:sz w:val="24"/>
          <w:szCs w:val="24"/>
        </w:rPr>
      </w:pPr>
      <w:r w:rsidRPr="00737CD8">
        <w:rPr>
          <w:rFonts w:ascii="Calibri" w:hAnsi="Calibri" w:cs="Calibri"/>
          <w:sz w:val="24"/>
          <w:szCs w:val="24"/>
        </w:rPr>
        <w:t>What safety precautions and policies are in place to ensure health in the dorms? For example, are there policies for social distancing, and rooms set aside for students to self-quarantine if needed?</w:t>
      </w:r>
    </w:p>
    <w:p w14:paraId="1EF74DDD" w14:textId="77777777" w:rsidR="006D09A1" w:rsidRPr="00737CD8" w:rsidRDefault="006D09A1" w:rsidP="00D63A3E">
      <w:pPr>
        <w:numPr>
          <w:ilvl w:val="1"/>
          <w:numId w:val="1"/>
        </w:numPr>
        <w:spacing w:after="0" w:line="276" w:lineRule="auto"/>
        <w:rPr>
          <w:rFonts w:ascii="Calibri" w:hAnsi="Calibri" w:cs="Calibri"/>
          <w:b/>
          <w:bCs/>
          <w:sz w:val="24"/>
          <w:szCs w:val="24"/>
        </w:rPr>
      </w:pPr>
      <w:r w:rsidRPr="00737CD8">
        <w:rPr>
          <w:rFonts w:ascii="Calibri" w:hAnsi="Calibri" w:cs="Calibri"/>
          <w:sz w:val="24"/>
          <w:szCs w:val="24"/>
        </w:rPr>
        <w:t>If the student needs to find off-campus housing options, discuss the following: </w:t>
      </w:r>
    </w:p>
    <w:p w14:paraId="1072E284" w14:textId="77777777" w:rsidR="006D09A1" w:rsidRPr="00737CD8" w:rsidRDefault="006D09A1" w:rsidP="00D63A3E">
      <w:pPr>
        <w:numPr>
          <w:ilvl w:val="2"/>
          <w:numId w:val="24"/>
        </w:numPr>
        <w:spacing w:after="0" w:line="276" w:lineRule="auto"/>
        <w:rPr>
          <w:rFonts w:ascii="Calibri" w:hAnsi="Calibri" w:cs="Calibri"/>
          <w:sz w:val="24"/>
          <w:szCs w:val="24"/>
        </w:rPr>
      </w:pPr>
      <w:r w:rsidRPr="00737CD8">
        <w:rPr>
          <w:rFonts w:ascii="Calibri" w:hAnsi="Calibri" w:cs="Calibri"/>
          <w:sz w:val="24"/>
          <w:szCs w:val="24"/>
        </w:rPr>
        <w:t>If the student is in extended foster care, or eligible to re-enter foster care, make sure the child welfare agency is providing a placement, housing, or funds for housing. </w:t>
      </w:r>
    </w:p>
    <w:p w14:paraId="1CCA8224" w14:textId="5C71E94D" w:rsidR="00E22092" w:rsidRPr="00737CD8" w:rsidRDefault="00E22092" w:rsidP="00D63A3E">
      <w:pPr>
        <w:numPr>
          <w:ilvl w:val="2"/>
          <w:numId w:val="24"/>
        </w:numPr>
        <w:spacing w:after="0" w:line="276" w:lineRule="auto"/>
        <w:rPr>
          <w:rFonts w:ascii="Calibri" w:hAnsi="Calibri" w:cs="Calibri"/>
          <w:sz w:val="24"/>
          <w:szCs w:val="24"/>
        </w:rPr>
      </w:pPr>
      <w:r w:rsidRPr="00737CD8">
        <w:rPr>
          <w:rFonts w:ascii="Calibri" w:hAnsi="Calibri" w:cs="Calibri"/>
          <w:sz w:val="24"/>
          <w:szCs w:val="24"/>
        </w:rPr>
        <w:t xml:space="preserve">Check out housing resources for youth aging out of foster in New York </w:t>
      </w:r>
      <w:hyperlink r:id="rId5" w:history="1">
        <w:r w:rsidRPr="00737CD8">
          <w:rPr>
            <w:rStyle w:val="Hyperlink"/>
            <w:rFonts w:ascii="Calibri" w:hAnsi="Calibri" w:cs="Calibri"/>
            <w:sz w:val="24"/>
            <w:szCs w:val="24"/>
          </w:rPr>
          <w:t>here</w:t>
        </w:r>
      </w:hyperlink>
      <w:r w:rsidRPr="00737CD8">
        <w:rPr>
          <w:rFonts w:ascii="Calibri" w:hAnsi="Calibri" w:cs="Calibri"/>
          <w:sz w:val="24"/>
          <w:szCs w:val="24"/>
        </w:rPr>
        <w:t xml:space="preserve">. </w:t>
      </w:r>
    </w:p>
    <w:p w14:paraId="2355D652" w14:textId="77777777" w:rsidR="006D09A1" w:rsidRPr="00737CD8" w:rsidRDefault="006D09A1" w:rsidP="00D63A3E">
      <w:pPr>
        <w:numPr>
          <w:ilvl w:val="2"/>
          <w:numId w:val="24"/>
        </w:numPr>
        <w:spacing w:after="0" w:line="276" w:lineRule="auto"/>
        <w:rPr>
          <w:rFonts w:ascii="Calibri" w:hAnsi="Calibri" w:cs="Calibri"/>
          <w:sz w:val="24"/>
          <w:szCs w:val="24"/>
        </w:rPr>
      </w:pPr>
      <w:r w:rsidRPr="00737CD8">
        <w:rPr>
          <w:rFonts w:ascii="Calibri" w:hAnsi="Calibri" w:cs="Calibri"/>
          <w:sz w:val="24"/>
          <w:szCs w:val="24"/>
        </w:rPr>
        <w:lastRenderedPageBreak/>
        <w:t>Find out if there are any options for subsidized housing.</w:t>
      </w:r>
    </w:p>
    <w:p w14:paraId="2F0BD9B0" w14:textId="77777777" w:rsidR="006D09A1" w:rsidRPr="00737CD8" w:rsidRDefault="006D09A1" w:rsidP="00D63A3E">
      <w:pPr>
        <w:numPr>
          <w:ilvl w:val="2"/>
          <w:numId w:val="24"/>
        </w:numPr>
        <w:spacing w:after="0" w:line="276" w:lineRule="auto"/>
        <w:rPr>
          <w:rFonts w:ascii="Calibri" w:hAnsi="Calibri" w:cs="Calibri"/>
          <w:sz w:val="24"/>
          <w:szCs w:val="24"/>
        </w:rPr>
      </w:pPr>
      <w:r w:rsidRPr="00737CD8">
        <w:rPr>
          <w:rFonts w:ascii="Calibri" w:hAnsi="Calibri" w:cs="Calibri"/>
          <w:sz w:val="24"/>
          <w:szCs w:val="24"/>
        </w:rPr>
        <w:t>Utilize off-campus housing search engines offered by the school and encourage students to contact the rental assistance center if there is one on campus</w:t>
      </w:r>
    </w:p>
    <w:p w14:paraId="74AAFCDE" w14:textId="77777777" w:rsidR="006D09A1" w:rsidRPr="00737CD8" w:rsidRDefault="006D09A1" w:rsidP="00D63A3E">
      <w:pPr>
        <w:numPr>
          <w:ilvl w:val="2"/>
          <w:numId w:val="24"/>
        </w:numPr>
        <w:spacing w:after="0" w:line="276" w:lineRule="auto"/>
        <w:rPr>
          <w:rFonts w:ascii="Calibri" w:hAnsi="Calibri" w:cs="Calibri"/>
          <w:sz w:val="24"/>
          <w:szCs w:val="24"/>
        </w:rPr>
      </w:pPr>
      <w:r w:rsidRPr="00737CD8">
        <w:rPr>
          <w:rFonts w:ascii="Calibri" w:hAnsi="Calibri" w:cs="Calibri"/>
          <w:sz w:val="24"/>
          <w:szCs w:val="24"/>
        </w:rPr>
        <w:t>See Tip 10 and explore whether coronavirus relief funds are available through the student’s school to pay for housing. </w:t>
      </w:r>
    </w:p>
    <w:p w14:paraId="5EB3B8DF" w14:textId="77777777" w:rsidR="006D09A1" w:rsidRPr="00737CD8" w:rsidRDefault="006D09A1" w:rsidP="00D63A3E">
      <w:pPr>
        <w:numPr>
          <w:ilvl w:val="0"/>
          <w:numId w:val="25"/>
        </w:numPr>
        <w:spacing w:after="0" w:line="276" w:lineRule="auto"/>
        <w:rPr>
          <w:rFonts w:ascii="Calibri" w:hAnsi="Calibri" w:cs="Calibri"/>
          <w:sz w:val="24"/>
          <w:szCs w:val="24"/>
        </w:rPr>
      </w:pPr>
      <w:r w:rsidRPr="00737CD8">
        <w:rPr>
          <w:rFonts w:ascii="Calibri" w:hAnsi="Calibri" w:cs="Calibri"/>
          <w:b/>
          <w:bCs/>
          <w:sz w:val="24"/>
          <w:szCs w:val="24"/>
        </w:rPr>
        <w:t>Help students access campus support both in-person or remotely to help with their success. </w:t>
      </w:r>
    </w:p>
    <w:p w14:paraId="2FC83654" w14:textId="77777777" w:rsidR="006D09A1" w:rsidRPr="00737CD8" w:rsidRDefault="006D09A1" w:rsidP="00D63A3E">
      <w:pPr>
        <w:numPr>
          <w:ilvl w:val="1"/>
          <w:numId w:val="25"/>
        </w:numPr>
        <w:spacing w:after="0" w:line="276" w:lineRule="auto"/>
        <w:rPr>
          <w:rFonts w:ascii="Calibri" w:hAnsi="Calibri" w:cs="Calibri"/>
          <w:sz w:val="24"/>
          <w:szCs w:val="24"/>
        </w:rPr>
      </w:pPr>
      <w:r w:rsidRPr="00737CD8">
        <w:rPr>
          <w:rFonts w:ascii="Calibri" w:hAnsi="Calibri" w:cs="Calibri"/>
          <w:sz w:val="24"/>
          <w:szCs w:val="24"/>
        </w:rPr>
        <w:t>If the student had an Individualized Education Plan (IEP) or accommodations plan in high school, help the student request an accommodations or disability plan from the office of disability.</w:t>
      </w:r>
    </w:p>
    <w:p w14:paraId="2AE81853" w14:textId="1FDF0EB3" w:rsidR="0061594D" w:rsidRPr="00737CD8" w:rsidRDefault="00764885" w:rsidP="0061594D">
      <w:pPr>
        <w:numPr>
          <w:ilvl w:val="1"/>
          <w:numId w:val="25"/>
        </w:numPr>
        <w:spacing w:after="0" w:line="276" w:lineRule="auto"/>
        <w:rPr>
          <w:rFonts w:ascii="Calibri" w:hAnsi="Calibri" w:cs="Calibri"/>
          <w:sz w:val="24"/>
          <w:szCs w:val="24"/>
        </w:rPr>
      </w:pPr>
      <w:r w:rsidRPr="00737CD8">
        <w:rPr>
          <w:rFonts w:ascii="Calibri" w:hAnsi="Calibri" w:cs="Calibri"/>
          <w:sz w:val="24"/>
          <w:szCs w:val="24"/>
        </w:rPr>
        <w:t xml:space="preserve">Contact the Foster Youth </w:t>
      </w:r>
      <w:r w:rsidR="008C0DB9" w:rsidRPr="00737CD8">
        <w:rPr>
          <w:rFonts w:ascii="Calibri" w:hAnsi="Calibri" w:cs="Calibri"/>
          <w:sz w:val="24"/>
          <w:szCs w:val="24"/>
        </w:rPr>
        <w:t xml:space="preserve">College Success Initiative (FYCSI) </w:t>
      </w:r>
      <w:r w:rsidR="00106E93" w:rsidRPr="00737CD8">
        <w:rPr>
          <w:rFonts w:ascii="Calibri" w:hAnsi="Calibri" w:cs="Calibri"/>
          <w:sz w:val="24"/>
          <w:szCs w:val="24"/>
        </w:rPr>
        <w:t xml:space="preserve">program as participating schools in NY.  You can find the participating schools </w:t>
      </w:r>
      <w:hyperlink r:id="rId6" w:history="1">
        <w:r w:rsidR="00106E93" w:rsidRPr="00737CD8">
          <w:rPr>
            <w:rStyle w:val="Hyperlink"/>
            <w:rFonts w:ascii="Calibri" w:hAnsi="Calibri" w:cs="Calibri"/>
            <w:sz w:val="24"/>
            <w:szCs w:val="24"/>
          </w:rPr>
          <w:t>here</w:t>
        </w:r>
      </w:hyperlink>
      <w:r w:rsidR="00106E93" w:rsidRPr="00737CD8">
        <w:rPr>
          <w:rFonts w:ascii="Calibri" w:hAnsi="Calibri" w:cs="Calibri"/>
          <w:sz w:val="24"/>
          <w:szCs w:val="24"/>
        </w:rPr>
        <w:t xml:space="preserve">. </w:t>
      </w:r>
    </w:p>
    <w:p w14:paraId="53E5F7BB" w14:textId="77777777" w:rsidR="0061594D" w:rsidRPr="00737CD8" w:rsidRDefault="0061594D" w:rsidP="0061594D">
      <w:pPr>
        <w:numPr>
          <w:ilvl w:val="2"/>
          <w:numId w:val="25"/>
        </w:numPr>
        <w:spacing w:after="0" w:line="276" w:lineRule="auto"/>
        <w:rPr>
          <w:rFonts w:ascii="Calibri" w:hAnsi="Calibri" w:cs="Calibri"/>
          <w:sz w:val="24"/>
          <w:szCs w:val="24"/>
        </w:rPr>
      </w:pPr>
      <w:r w:rsidRPr="0061594D">
        <w:rPr>
          <w:rFonts w:ascii="Calibri" w:eastAsia="Times New Roman" w:hAnsi="Calibri" w:cs="Calibri"/>
          <w:color w:val="000000"/>
          <w:sz w:val="24"/>
          <w:szCs w:val="24"/>
        </w:rPr>
        <w:t xml:space="preserve">SUNY students should contact </w:t>
      </w:r>
      <w:hyperlink r:id="rId7" w:history="1">
        <w:r w:rsidRPr="0061594D">
          <w:rPr>
            <w:rFonts w:ascii="Calibri" w:eastAsia="Times New Roman" w:hAnsi="Calibri" w:cs="Calibri"/>
            <w:color w:val="1155CC"/>
            <w:sz w:val="24"/>
            <w:szCs w:val="24"/>
            <w:u w:val="single"/>
          </w:rPr>
          <w:t>osei.agyeman@suny.edu</w:t>
        </w:r>
      </w:hyperlink>
    </w:p>
    <w:p w14:paraId="3694DC20" w14:textId="77777777" w:rsidR="0061594D" w:rsidRPr="00737CD8" w:rsidRDefault="0061594D" w:rsidP="0061594D">
      <w:pPr>
        <w:numPr>
          <w:ilvl w:val="2"/>
          <w:numId w:val="25"/>
        </w:numPr>
        <w:spacing w:after="0" w:line="276" w:lineRule="auto"/>
        <w:rPr>
          <w:rFonts w:ascii="Calibri" w:hAnsi="Calibri" w:cs="Calibri"/>
          <w:sz w:val="24"/>
          <w:szCs w:val="24"/>
        </w:rPr>
      </w:pPr>
      <w:r w:rsidRPr="0061594D">
        <w:rPr>
          <w:rFonts w:ascii="Calibri" w:eastAsia="Times New Roman" w:hAnsi="Calibri" w:cs="Calibri"/>
          <w:color w:val="000000"/>
          <w:sz w:val="24"/>
          <w:szCs w:val="24"/>
        </w:rPr>
        <w:t xml:space="preserve">CUNY students should contact Shirley de Peña at </w:t>
      </w:r>
      <w:hyperlink r:id="rId8" w:history="1">
        <w:r w:rsidRPr="0061594D">
          <w:rPr>
            <w:rFonts w:ascii="Calibri" w:eastAsia="Times New Roman" w:hAnsi="Calibri" w:cs="Calibri"/>
            <w:color w:val="1155CC"/>
            <w:sz w:val="24"/>
            <w:szCs w:val="24"/>
            <w:u w:val="single"/>
          </w:rPr>
          <w:t>shirley.depena@cuny.edu</w:t>
        </w:r>
      </w:hyperlink>
      <w:r w:rsidRPr="0061594D">
        <w:rPr>
          <w:rFonts w:ascii="Calibri" w:eastAsia="Times New Roman" w:hAnsi="Calibri" w:cs="Calibri"/>
          <w:color w:val="1155CC"/>
          <w:sz w:val="24"/>
          <w:szCs w:val="24"/>
        </w:rPr>
        <w:t xml:space="preserve"> </w:t>
      </w:r>
      <w:r w:rsidRPr="0061594D">
        <w:rPr>
          <w:rFonts w:ascii="Calibri" w:eastAsia="Times New Roman" w:hAnsi="Calibri" w:cs="Calibri"/>
          <w:color w:val="000000"/>
          <w:sz w:val="24"/>
          <w:szCs w:val="24"/>
        </w:rPr>
        <w:t>or (646-477-8570)</w:t>
      </w:r>
    </w:p>
    <w:p w14:paraId="175726F4" w14:textId="3C0C152B" w:rsidR="0061594D" w:rsidRPr="0061594D" w:rsidRDefault="0061594D" w:rsidP="0061594D">
      <w:pPr>
        <w:numPr>
          <w:ilvl w:val="2"/>
          <w:numId w:val="25"/>
        </w:numPr>
        <w:spacing w:after="0" w:line="276" w:lineRule="auto"/>
        <w:rPr>
          <w:rFonts w:ascii="Calibri" w:hAnsi="Calibri" w:cs="Calibri"/>
          <w:sz w:val="24"/>
          <w:szCs w:val="24"/>
        </w:rPr>
      </w:pPr>
      <w:r w:rsidRPr="0061594D">
        <w:rPr>
          <w:rFonts w:ascii="Calibri" w:eastAsia="Times New Roman" w:hAnsi="Calibri" w:cs="Calibri"/>
          <w:color w:val="000000"/>
          <w:sz w:val="24"/>
          <w:szCs w:val="24"/>
        </w:rPr>
        <w:t xml:space="preserve">Students at private colleges/universities should email </w:t>
      </w:r>
      <w:hyperlink r:id="rId9" w:history="1">
        <w:r w:rsidRPr="0061594D">
          <w:rPr>
            <w:rFonts w:ascii="Calibri" w:eastAsia="Times New Roman" w:hAnsi="Calibri" w:cs="Calibri"/>
            <w:color w:val="1155CC"/>
            <w:sz w:val="24"/>
            <w:szCs w:val="24"/>
            <w:u w:val="single"/>
          </w:rPr>
          <w:t>fosteryouth@nysed.gov</w:t>
        </w:r>
      </w:hyperlink>
      <w:r w:rsidRPr="0061594D">
        <w:rPr>
          <w:rFonts w:ascii="Calibri" w:eastAsia="Times New Roman" w:hAnsi="Calibri" w:cs="Calibri"/>
          <w:color w:val="045CAA"/>
          <w:sz w:val="24"/>
          <w:szCs w:val="24"/>
        </w:rPr>
        <w:t xml:space="preserve"> </w:t>
      </w:r>
      <w:r w:rsidRPr="0061594D">
        <w:rPr>
          <w:rFonts w:ascii="Calibri" w:eastAsia="Times New Roman" w:hAnsi="Calibri" w:cs="Calibri"/>
          <w:color w:val="000000"/>
          <w:sz w:val="24"/>
          <w:szCs w:val="24"/>
        </w:rPr>
        <w:t>and then reach out to the HEOP or Financial Aid office on their campus. </w:t>
      </w:r>
    </w:p>
    <w:p w14:paraId="70ABFE34" w14:textId="77777777" w:rsidR="00174FD4" w:rsidRPr="00737CD8" w:rsidRDefault="00174FD4" w:rsidP="00174FD4">
      <w:pPr>
        <w:numPr>
          <w:ilvl w:val="1"/>
          <w:numId w:val="25"/>
        </w:numPr>
        <w:spacing w:after="0" w:line="276" w:lineRule="auto"/>
        <w:rPr>
          <w:rFonts w:ascii="Calibri" w:hAnsi="Calibri" w:cs="Calibri"/>
          <w:sz w:val="24"/>
          <w:szCs w:val="24"/>
        </w:rPr>
      </w:pPr>
      <w:r w:rsidRPr="00737CD8">
        <w:rPr>
          <w:rFonts w:ascii="Calibri" w:hAnsi="Calibri" w:cs="Calibri"/>
          <w:sz w:val="24"/>
          <w:szCs w:val="24"/>
        </w:rPr>
        <w:t>Find out if there is a</w:t>
      </w:r>
      <w:hyperlink r:id="rId10" w:history="1">
        <w:r w:rsidRPr="00737CD8">
          <w:rPr>
            <w:rStyle w:val="Hyperlink"/>
            <w:rFonts w:ascii="Calibri" w:hAnsi="Calibri" w:cs="Calibri"/>
            <w:sz w:val="24"/>
            <w:szCs w:val="24"/>
          </w:rPr>
          <w:t xml:space="preserve"> foster care specific student support program</w:t>
        </w:r>
      </w:hyperlink>
      <w:r w:rsidRPr="00737CD8">
        <w:rPr>
          <w:rFonts w:ascii="Calibri" w:hAnsi="Calibri" w:cs="Calibri"/>
          <w:sz w:val="24"/>
          <w:szCs w:val="24"/>
        </w:rPr>
        <w:t xml:space="preserve"> support program on campus that you can connect your student with.</w:t>
      </w:r>
    </w:p>
    <w:p w14:paraId="7CA8A0CC" w14:textId="77777777" w:rsidR="006D09A1" w:rsidRPr="00737CD8" w:rsidRDefault="006D09A1" w:rsidP="00D63A3E">
      <w:pPr>
        <w:numPr>
          <w:ilvl w:val="0"/>
          <w:numId w:val="25"/>
        </w:numPr>
        <w:tabs>
          <w:tab w:val="clear" w:pos="360"/>
        </w:tabs>
        <w:spacing w:after="0" w:line="276" w:lineRule="auto"/>
        <w:rPr>
          <w:rFonts w:ascii="Calibri" w:hAnsi="Calibri" w:cs="Calibri"/>
          <w:sz w:val="24"/>
          <w:szCs w:val="24"/>
        </w:rPr>
      </w:pPr>
      <w:r w:rsidRPr="00737CD8">
        <w:rPr>
          <w:rFonts w:ascii="Calibri" w:hAnsi="Calibri" w:cs="Calibri"/>
          <w:b/>
          <w:bCs/>
          <w:sz w:val="24"/>
          <w:szCs w:val="24"/>
        </w:rPr>
        <w:t>Make sure students have contingency plans if COVID-19 cases increase and campuses that opened decide to close during the semester.  </w:t>
      </w:r>
    </w:p>
    <w:p w14:paraId="6C2D9C21" w14:textId="77777777" w:rsidR="006D09A1" w:rsidRPr="00737CD8" w:rsidRDefault="006D09A1" w:rsidP="00D63A3E">
      <w:pPr>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students have the equipment needed if they need to go remote quickly. See tip 5.  </w:t>
      </w:r>
    </w:p>
    <w:p w14:paraId="2CCB9F17"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students have a back-up housing plan if they are in the residence halls and they close and if the campus offers housing refunds. </w:t>
      </w:r>
    </w:p>
    <w:p w14:paraId="1AA30E00"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students have plans for moving or storing their belongings if needed. </w:t>
      </w:r>
    </w:p>
    <w:p w14:paraId="7C5CC4E7"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Find out if prorated refunds are offered in the case that University Housing must close do to COVID.</w:t>
      </w:r>
    </w:p>
    <w:p w14:paraId="0DFAC6E2" w14:textId="77777777" w:rsidR="006D09A1" w:rsidRPr="00737CD8" w:rsidRDefault="006D09A1" w:rsidP="00D63A3E">
      <w:pPr>
        <w:pStyle w:val="ListParagraph"/>
        <w:numPr>
          <w:ilvl w:val="0"/>
          <w:numId w:val="25"/>
        </w:numPr>
        <w:spacing w:after="0" w:line="276" w:lineRule="auto"/>
        <w:rPr>
          <w:rFonts w:ascii="Calibri" w:hAnsi="Calibri" w:cs="Calibri"/>
          <w:sz w:val="24"/>
          <w:szCs w:val="24"/>
        </w:rPr>
      </w:pPr>
      <w:r w:rsidRPr="00737CD8">
        <w:rPr>
          <w:rFonts w:ascii="Calibri" w:hAnsi="Calibri" w:cs="Calibri"/>
          <w:b/>
          <w:bCs/>
          <w:sz w:val="24"/>
          <w:szCs w:val="24"/>
        </w:rPr>
        <w:t>Make sure students have the technology they need to do remote learning. </w:t>
      </w:r>
    </w:p>
    <w:p w14:paraId="68AC9468"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Help students get a computer if they do not have one, and make sure the computer is equipped for online learning, i.e. has a web camera and high-speed processing.</w:t>
      </w:r>
    </w:p>
    <w:p w14:paraId="3FC63E7C"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 xml:space="preserve">Make sure  students have reliable </w:t>
      </w:r>
      <w:hyperlink r:id="rId11" w:history="1">
        <w:r w:rsidRPr="00737CD8">
          <w:rPr>
            <w:rStyle w:val="Hyperlink"/>
            <w:rFonts w:ascii="Calibri" w:hAnsi="Calibri" w:cs="Calibri"/>
            <w:sz w:val="24"/>
            <w:szCs w:val="24"/>
          </w:rPr>
          <w:t>internet access</w:t>
        </w:r>
      </w:hyperlink>
      <w:r w:rsidRPr="00737CD8">
        <w:rPr>
          <w:rFonts w:ascii="Calibri" w:hAnsi="Calibri" w:cs="Calibri"/>
          <w:sz w:val="24"/>
          <w:szCs w:val="24"/>
        </w:rPr>
        <w:t>.</w:t>
      </w:r>
    </w:p>
    <w:p w14:paraId="3357F9AF"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students have a printer. </w:t>
      </w:r>
    </w:p>
    <w:p w14:paraId="511271DC"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See whether the students’ schools offer laptop or hotspot loans. </w:t>
      </w:r>
    </w:p>
    <w:p w14:paraId="4BA6E31B" w14:textId="77777777" w:rsidR="006D09A1" w:rsidRPr="00737CD8" w:rsidRDefault="006D09A1" w:rsidP="00D63A3E">
      <w:pPr>
        <w:pStyle w:val="ListParagraph"/>
        <w:numPr>
          <w:ilvl w:val="0"/>
          <w:numId w:val="25"/>
        </w:numPr>
        <w:spacing w:after="0" w:line="276" w:lineRule="auto"/>
        <w:rPr>
          <w:rFonts w:ascii="Calibri" w:hAnsi="Calibri" w:cs="Calibri"/>
          <w:sz w:val="24"/>
          <w:szCs w:val="24"/>
        </w:rPr>
      </w:pPr>
      <w:r w:rsidRPr="00737CD8">
        <w:rPr>
          <w:rFonts w:ascii="Calibri" w:hAnsi="Calibri" w:cs="Calibri"/>
          <w:b/>
          <w:bCs/>
          <w:sz w:val="24"/>
          <w:szCs w:val="24"/>
        </w:rPr>
        <w:t>Help students identify supports they may need if they are attending school remotely. </w:t>
      </w:r>
    </w:p>
    <w:p w14:paraId="5C636902"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lastRenderedPageBreak/>
        <w:t>See if students would benefit from academic support, such as tutoring or time management resources, and connect them with the tutoring or writing program on campus.</w:t>
      </w:r>
    </w:p>
    <w:p w14:paraId="6CC068A3"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If students would benefit from additional social or emotional support, consider the following actions: </w:t>
      </w:r>
    </w:p>
    <w:p w14:paraId="2C7B192C" w14:textId="77777777" w:rsidR="006D09A1" w:rsidRPr="00737CD8" w:rsidRDefault="006D09A1" w:rsidP="00D63A3E">
      <w:pPr>
        <w:pStyle w:val="ListParagraph"/>
        <w:numPr>
          <w:ilvl w:val="2"/>
          <w:numId w:val="25"/>
        </w:numPr>
        <w:spacing w:after="0" w:line="276" w:lineRule="auto"/>
        <w:rPr>
          <w:rFonts w:ascii="Calibri" w:hAnsi="Calibri" w:cs="Calibri"/>
          <w:sz w:val="24"/>
          <w:szCs w:val="24"/>
        </w:rPr>
      </w:pPr>
      <w:r w:rsidRPr="00737CD8">
        <w:rPr>
          <w:rFonts w:ascii="Calibri" w:hAnsi="Calibri" w:cs="Calibri"/>
          <w:sz w:val="24"/>
          <w:szCs w:val="24"/>
        </w:rPr>
        <w:t>Making a plan to check in with them more frequently.</w:t>
      </w:r>
    </w:p>
    <w:p w14:paraId="09816C74" w14:textId="77777777" w:rsidR="006D09A1" w:rsidRPr="00737CD8" w:rsidRDefault="006D09A1" w:rsidP="00D63A3E">
      <w:pPr>
        <w:pStyle w:val="ListParagraph"/>
        <w:numPr>
          <w:ilvl w:val="2"/>
          <w:numId w:val="25"/>
        </w:numPr>
        <w:spacing w:after="0" w:line="276" w:lineRule="auto"/>
        <w:rPr>
          <w:rFonts w:ascii="Calibri" w:hAnsi="Calibri" w:cs="Calibri"/>
          <w:sz w:val="24"/>
          <w:szCs w:val="24"/>
        </w:rPr>
      </w:pPr>
      <w:r w:rsidRPr="00737CD8">
        <w:rPr>
          <w:rFonts w:ascii="Calibri" w:hAnsi="Calibri" w:cs="Calibri"/>
          <w:sz w:val="24"/>
          <w:szCs w:val="24"/>
        </w:rPr>
        <w:t>Identifying and helping students make an appointment for behavioral health services or teletherapy services.</w:t>
      </w:r>
    </w:p>
    <w:p w14:paraId="452A4BD9" w14:textId="22CD7A27" w:rsidR="006D09A1" w:rsidRDefault="006D09A1" w:rsidP="00D63A3E">
      <w:pPr>
        <w:pStyle w:val="ListParagraph"/>
        <w:numPr>
          <w:ilvl w:val="3"/>
          <w:numId w:val="25"/>
        </w:numPr>
        <w:spacing w:after="0" w:line="276" w:lineRule="auto"/>
        <w:rPr>
          <w:rFonts w:ascii="Calibri" w:hAnsi="Calibri" w:cs="Calibri"/>
          <w:sz w:val="24"/>
          <w:szCs w:val="24"/>
        </w:rPr>
      </w:pPr>
      <w:r w:rsidRPr="00737CD8">
        <w:rPr>
          <w:rFonts w:ascii="Calibri" w:hAnsi="Calibri" w:cs="Calibri"/>
          <w:sz w:val="24"/>
          <w:szCs w:val="24"/>
        </w:rPr>
        <w:t xml:space="preserve">Be sure to </w:t>
      </w:r>
      <w:hyperlink r:id="rId12" w:history="1">
        <w:r w:rsidRPr="00737CD8">
          <w:rPr>
            <w:rStyle w:val="Hyperlink"/>
            <w:rFonts w:ascii="Calibri" w:hAnsi="Calibri" w:cs="Calibri"/>
            <w:sz w:val="24"/>
            <w:szCs w:val="24"/>
          </w:rPr>
          <w:t>check</w:t>
        </w:r>
      </w:hyperlink>
      <w:r w:rsidRPr="00737CD8">
        <w:rPr>
          <w:rFonts w:ascii="Calibri" w:hAnsi="Calibri" w:cs="Calibri"/>
          <w:sz w:val="24"/>
          <w:szCs w:val="24"/>
        </w:rPr>
        <w:t xml:space="preserve"> to see if out-of-state telehealth related to COVID-19 is permitted.</w:t>
      </w:r>
    </w:p>
    <w:p w14:paraId="3FD3DEEB" w14:textId="2B88341D" w:rsidR="00015B84" w:rsidRPr="00737CD8" w:rsidRDefault="00476534" w:rsidP="00D63A3E">
      <w:pPr>
        <w:pStyle w:val="ListParagraph"/>
        <w:numPr>
          <w:ilvl w:val="3"/>
          <w:numId w:val="25"/>
        </w:numPr>
        <w:spacing w:after="0" w:line="276" w:lineRule="auto"/>
        <w:rPr>
          <w:rFonts w:ascii="Calibri" w:hAnsi="Calibri" w:cs="Calibri"/>
          <w:sz w:val="24"/>
          <w:szCs w:val="24"/>
        </w:rPr>
      </w:pPr>
      <w:r>
        <w:rPr>
          <w:rFonts w:ascii="Calibri" w:hAnsi="Calibri" w:cs="Calibri"/>
          <w:sz w:val="24"/>
          <w:szCs w:val="24"/>
        </w:rPr>
        <w:t xml:space="preserve">Make sure young people are insured and are accessing Medicaid if they are eligible.  Click </w:t>
      </w:r>
      <w:hyperlink r:id="rId13" w:history="1">
        <w:r w:rsidRPr="007943F7">
          <w:rPr>
            <w:rStyle w:val="Hyperlink"/>
            <w:rFonts w:ascii="Calibri" w:hAnsi="Calibri" w:cs="Calibri"/>
            <w:sz w:val="24"/>
            <w:szCs w:val="24"/>
          </w:rPr>
          <w:t>here</w:t>
        </w:r>
      </w:hyperlink>
      <w:r>
        <w:rPr>
          <w:rFonts w:ascii="Calibri" w:hAnsi="Calibri" w:cs="Calibri"/>
          <w:sz w:val="24"/>
          <w:szCs w:val="24"/>
        </w:rPr>
        <w:t xml:space="preserve"> </w:t>
      </w:r>
      <w:r w:rsidR="007943F7">
        <w:rPr>
          <w:rFonts w:ascii="Calibri" w:hAnsi="Calibri" w:cs="Calibri"/>
          <w:sz w:val="24"/>
          <w:szCs w:val="24"/>
        </w:rPr>
        <w:t>f</w:t>
      </w:r>
      <w:r>
        <w:rPr>
          <w:rFonts w:ascii="Calibri" w:hAnsi="Calibri" w:cs="Calibri"/>
          <w:sz w:val="24"/>
          <w:szCs w:val="24"/>
        </w:rPr>
        <w:t xml:space="preserve">or more information on </w:t>
      </w:r>
      <w:r w:rsidR="007943F7">
        <w:rPr>
          <w:rFonts w:ascii="Calibri" w:hAnsi="Calibri" w:cs="Calibri"/>
          <w:sz w:val="24"/>
          <w:szCs w:val="24"/>
        </w:rPr>
        <w:t xml:space="preserve">Medicaid. </w:t>
      </w:r>
      <w:r>
        <w:rPr>
          <w:rFonts w:ascii="Calibri" w:hAnsi="Calibri" w:cs="Calibri"/>
          <w:sz w:val="24"/>
          <w:szCs w:val="24"/>
        </w:rPr>
        <w:t xml:space="preserve"> </w:t>
      </w:r>
    </w:p>
    <w:p w14:paraId="02AC9608" w14:textId="77777777" w:rsidR="006D09A1" w:rsidRPr="00737CD8" w:rsidRDefault="006D09A1" w:rsidP="00D63A3E">
      <w:pPr>
        <w:pStyle w:val="ListParagraph"/>
        <w:numPr>
          <w:ilvl w:val="2"/>
          <w:numId w:val="25"/>
        </w:numPr>
        <w:spacing w:after="0" w:line="276" w:lineRule="auto"/>
        <w:rPr>
          <w:rFonts w:ascii="Calibri" w:hAnsi="Calibri" w:cs="Calibri"/>
          <w:sz w:val="24"/>
          <w:szCs w:val="24"/>
        </w:rPr>
      </w:pPr>
      <w:r w:rsidRPr="00737CD8">
        <w:rPr>
          <w:rFonts w:ascii="Calibri" w:hAnsi="Calibri" w:cs="Calibri"/>
          <w:sz w:val="24"/>
          <w:szCs w:val="24"/>
        </w:rPr>
        <w:t>Identifying and helping students arrange peer supports through programs or affinity groups.</w:t>
      </w:r>
    </w:p>
    <w:p w14:paraId="32046E59" w14:textId="77777777" w:rsidR="006D09A1" w:rsidRPr="00737CD8" w:rsidRDefault="006D09A1" w:rsidP="00D63A3E">
      <w:pPr>
        <w:pStyle w:val="ListParagraph"/>
        <w:numPr>
          <w:ilvl w:val="0"/>
          <w:numId w:val="25"/>
        </w:numPr>
        <w:spacing w:after="0" w:line="276" w:lineRule="auto"/>
        <w:rPr>
          <w:rFonts w:ascii="Calibri" w:hAnsi="Calibri" w:cs="Calibri"/>
          <w:sz w:val="24"/>
          <w:szCs w:val="24"/>
        </w:rPr>
      </w:pPr>
      <w:r w:rsidRPr="00737CD8">
        <w:rPr>
          <w:rFonts w:ascii="Calibri" w:hAnsi="Calibri" w:cs="Calibri"/>
          <w:b/>
          <w:bCs/>
          <w:sz w:val="24"/>
          <w:szCs w:val="24"/>
        </w:rPr>
        <w:t>Help students determine how their living costs may change based on whether campus opens, or if they are attending school remotely. </w:t>
      </w:r>
    </w:p>
    <w:p w14:paraId="6F0A2413"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If needed, work with students to create an updated budget reflecting expenses for their anticipated living situation and course load.</w:t>
      </w:r>
    </w:p>
    <w:p w14:paraId="7316D247"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Discuss with students whether their financial aid package will change (especially if they are considering part-time) and help them contact the office of financial aid if needed. </w:t>
      </w:r>
    </w:p>
    <w:p w14:paraId="4D8DE4DB"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If applicable, discuss with students whether they can cut costs by taking courses online at community college and transferring them into their “home” 4-year institution. </w:t>
      </w:r>
    </w:p>
    <w:p w14:paraId="57917129" w14:textId="6395100B"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Discuss with students whether they will have changes in other costs such as food, transportation, and child care and help them identify additional resources to help them meet these needs.  </w:t>
      </w:r>
      <w:r w:rsidR="006D4328" w:rsidRPr="00737CD8">
        <w:rPr>
          <w:rFonts w:ascii="Calibri" w:hAnsi="Calibri" w:cs="Calibri"/>
          <w:sz w:val="24"/>
          <w:szCs w:val="24"/>
        </w:rPr>
        <w:t>Check out community resources</w:t>
      </w:r>
      <w:r w:rsidR="003A0DC5" w:rsidRPr="00737CD8">
        <w:rPr>
          <w:rFonts w:ascii="Calibri" w:hAnsi="Calibri" w:cs="Calibri"/>
          <w:sz w:val="24"/>
          <w:szCs w:val="24"/>
        </w:rPr>
        <w:t xml:space="preserve"> that </w:t>
      </w:r>
      <w:r w:rsidR="00D37AC3" w:rsidRPr="00737CD8">
        <w:rPr>
          <w:rFonts w:ascii="Calibri" w:hAnsi="Calibri" w:cs="Calibri"/>
          <w:sz w:val="24"/>
          <w:szCs w:val="24"/>
        </w:rPr>
        <w:t xml:space="preserve">can </w:t>
      </w:r>
      <w:r w:rsidR="003A0DC5" w:rsidRPr="00737CD8">
        <w:rPr>
          <w:rFonts w:ascii="Calibri" w:hAnsi="Calibri" w:cs="Calibri"/>
          <w:sz w:val="24"/>
          <w:szCs w:val="24"/>
        </w:rPr>
        <w:t>help students make ends meet</w:t>
      </w:r>
      <w:r w:rsidR="006D4328" w:rsidRPr="00737CD8">
        <w:rPr>
          <w:rFonts w:ascii="Calibri" w:hAnsi="Calibri" w:cs="Calibri"/>
          <w:sz w:val="24"/>
          <w:szCs w:val="24"/>
        </w:rPr>
        <w:t xml:space="preserve"> </w:t>
      </w:r>
      <w:r w:rsidR="00737CD8">
        <w:rPr>
          <w:rFonts w:ascii="Calibri" w:hAnsi="Calibri" w:cs="Calibri"/>
          <w:sz w:val="24"/>
          <w:szCs w:val="24"/>
        </w:rPr>
        <w:t xml:space="preserve">such as public benefits, food </w:t>
      </w:r>
      <w:r w:rsidR="0096203F">
        <w:rPr>
          <w:rFonts w:ascii="Calibri" w:hAnsi="Calibri" w:cs="Calibri"/>
          <w:sz w:val="24"/>
          <w:szCs w:val="24"/>
        </w:rPr>
        <w:t xml:space="preserve">banks, and child care </w:t>
      </w:r>
      <w:hyperlink r:id="rId14" w:history="1">
        <w:r w:rsidR="006D4328" w:rsidRPr="00737CD8">
          <w:rPr>
            <w:rStyle w:val="Hyperlink"/>
            <w:rFonts w:ascii="Calibri" w:hAnsi="Calibri" w:cs="Calibri"/>
            <w:sz w:val="24"/>
            <w:szCs w:val="24"/>
          </w:rPr>
          <w:t>here</w:t>
        </w:r>
      </w:hyperlink>
      <w:r w:rsidR="006D4328" w:rsidRPr="00737CD8">
        <w:rPr>
          <w:rFonts w:ascii="Calibri" w:hAnsi="Calibri" w:cs="Calibri"/>
          <w:sz w:val="24"/>
          <w:szCs w:val="24"/>
        </w:rPr>
        <w:t xml:space="preserve">. </w:t>
      </w:r>
    </w:p>
    <w:p w14:paraId="01AF164D" w14:textId="77777777" w:rsidR="006D09A1" w:rsidRPr="00737CD8" w:rsidRDefault="006D09A1" w:rsidP="00D63A3E">
      <w:pPr>
        <w:pStyle w:val="ListParagraph"/>
        <w:numPr>
          <w:ilvl w:val="0"/>
          <w:numId w:val="25"/>
        </w:numPr>
        <w:spacing w:after="0" w:line="276" w:lineRule="auto"/>
        <w:rPr>
          <w:rFonts w:ascii="Calibri" w:hAnsi="Calibri" w:cs="Calibri"/>
          <w:sz w:val="24"/>
          <w:szCs w:val="24"/>
        </w:rPr>
      </w:pPr>
      <w:r w:rsidRPr="00737CD8">
        <w:rPr>
          <w:rFonts w:ascii="Calibri" w:hAnsi="Calibri" w:cs="Calibri"/>
          <w:b/>
          <w:bCs/>
          <w:sz w:val="24"/>
          <w:szCs w:val="24"/>
        </w:rPr>
        <w:t>Make sure students have what they need to complete the FAFSA, and understand decisions and deadlines that could impact their financial aid. </w:t>
      </w:r>
    </w:p>
    <w:p w14:paraId="34F74ABC" w14:textId="77777777" w:rsidR="006D09A1" w:rsidRPr="00737CD8" w:rsidRDefault="00811B1A" w:rsidP="00D63A3E">
      <w:pPr>
        <w:pStyle w:val="ListParagraph"/>
        <w:numPr>
          <w:ilvl w:val="1"/>
          <w:numId w:val="25"/>
        </w:numPr>
        <w:spacing w:after="0" w:line="276" w:lineRule="auto"/>
        <w:rPr>
          <w:rFonts w:ascii="Calibri" w:hAnsi="Calibri" w:cs="Calibri"/>
          <w:sz w:val="24"/>
          <w:szCs w:val="24"/>
        </w:rPr>
      </w:pPr>
      <w:hyperlink r:id="rId15" w:history="1">
        <w:r w:rsidR="006D09A1" w:rsidRPr="00737CD8">
          <w:rPr>
            <w:rStyle w:val="Hyperlink"/>
            <w:rFonts w:ascii="Calibri" w:hAnsi="Calibri" w:cs="Calibri"/>
            <w:sz w:val="24"/>
            <w:szCs w:val="24"/>
          </w:rPr>
          <w:t>Assist youth experiencing homelessness or from foster care</w:t>
        </w:r>
      </w:hyperlink>
      <w:r w:rsidR="006D09A1" w:rsidRPr="00737CD8">
        <w:rPr>
          <w:rFonts w:ascii="Calibri" w:hAnsi="Calibri" w:cs="Calibri"/>
          <w:sz w:val="24"/>
          <w:szCs w:val="24"/>
        </w:rPr>
        <w:t xml:space="preserve"> with any documentation necessary to complete the FAFSA.</w:t>
      </w:r>
    </w:p>
    <w:p w14:paraId="0DFAE213"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that students understand that if they drop below part-time student status, they may not be eligible for financial aid and may enter early federal student loan repayment. </w:t>
      </w:r>
    </w:p>
    <w:p w14:paraId="6CBF99DD"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t>Make sure that students know and understand the dates to withdraw from classes, so they will not have financial penalties (typically either the first week of school or last week of the withdrawal period).  </w:t>
      </w:r>
    </w:p>
    <w:p w14:paraId="0D7E9E83" w14:textId="77777777" w:rsidR="006D09A1" w:rsidRPr="00737CD8" w:rsidRDefault="006D09A1" w:rsidP="00D63A3E">
      <w:pPr>
        <w:pStyle w:val="ListParagraph"/>
        <w:numPr>
          <w:ilvl w:val="1"/>
          <w:numId w:val="25"/>
        </w:numPr>
        <w:spacing w:after="0" w:line="276" w:lineRule="auto"/>
        <w:rPr>
          <w:rFonts w:ascii="Calibri" w:hAnsi="Calibri" w:cs="Calibri"/>
          <w:sz w:val="24"/>
          <w:szCs w:val="24"/>
        </w:rPr>
      </w:pPr>
      <w:r w:rsidRPr="00737CD8">
        <w:rPr>
          <w:rFonts w:ascii="Calibri" w:hAnsi="Calibri" w:cs="Calibri"/>
          <w:sz w:val="24"/>
          <w:szCs w:val="24"/>
        </w:rPr>
        <w:lastRenderedPageBreak/>
        <w:t xml:space="preserve">If students are having trouble proving their income if they did not need to file taxes, help them advocate with their school to make sure the school is following </w:t>
      </w:r>
      <w:hyperlink r:id="rId16" w:history="1">
        <w:r w:rsidRPr="00737CD8">
          <w:rPr>
            <w:rStyle w:val="Hyperlink"/>
            <w:rFonts w:ascii="Calibri" w:hAnsi="Calibri" w:cs="Calibri"/>
            <w:sz w:val="24"/>
            <w:szCs w:val="24"/>
          </w:rPr>
          <w:t>new federal guidance</w:t>
        </w:r>
      </w:hyperlink>
      <w:r w:rsidRPr="00737CD8">
        <w:rPr>
          <w:rFonts w:ascii="Calibri" w:hAnsi="Calibri" w:cs="Calibri"/>
          <w:sz w:val="24"/>
          <w:szCs w:val="24"/>
        </w:rPr>
        <w:t xml:space="preserve"> that allows several alternative means to prove income (other than Verification of Non-Filing from the IRS.)  </w:t>
      </w:r>
    </w:p>
    <w:p w14:paraId="4D93B85E" w14:textId="77777777" w:rsidR="006D09A1" w:rsidRPr="00737CD8" w:rsidRDefault="006D09A1" w:rsidP="00D63A3E">
      <w:pPr>
        <w:pStyle w:val="ListParagraph"/>
        <w:numPr>
          <w:ilvl w:val="0"/>
          <w:numId w:val="25"/>
        </w:numPr>
        <w:spacing w:after="0" w:line="276" w:lineRule="auto"/>
        <w:rPr>
          <w:rFonts w:ascii="Calibri" w:hAnsi="Calibri" w:cs="Calibri"/>
          <w:sz w:val="24"/>
          <w:szCs w:val="24"/>
        </w:rPr>
      </w:pPr>
      <w:r w:rsidRPr="00737CD8">
        <w:rPr>
          <w:rFonts w:ascii="Calibri" w:hAnsi="Calibri" w:cs="Calibri"/>
          <w:b/>
          <w:bCs/>
          <w:sz w:val="24"/>
          <w:szCs w:val="24"/>
        </w:rPr>
        <w:t>Advocate for students in foster care to make sure their decision about school enrollment does not impact their eligibility for services. </w:t>
      </w:r>
    </w:p>
    <w:p w14:paraId="3714D181" w14:textId="77777777" w:rsidR="006D09A1" w:rsidRPr="00737CD8" w:rsidRDefault="006D09A1" w:rsidP="00D63A3E">
      <w:pPr>
        <w:numPr>
          <w:ilvl w:val="1"/>
          <w:numId w:val="25"/>
        </w:numPr>
        <w:spacing w:after="0" w:line="276" w:lineRule="auto"/>
        <w:rPr>
          <w:rFonts w:ascii="Calibri" w:hAnsi="Calibri" w:cs="Calibri"/>
          <w:sz w:val="24"/>
          <w:szCs w:val="24"/>
        </w:rPr>
      </w:pPr>
      <w:r w:rsidRPr="00737CD8">
        <w:rPr>
          <w:rFonts w:ascii="Calibri" w:hAnsi="Calibri" w:cs="Calibri"/>
          <w:sz w:val="24"/>
          <w:szCs w:val="24"/>
        </w:rPr>
        <w:t>Help students in extended foster care maintain their eligibility by:</w:t>
      </w:r>
    </w:p>
    <w:p w14:paraId="34B61629" w14:textId="77777777" w:rsidR="006D09A1" w:rsidRPr="00737CD8" w:rsidRDefault="006D09A1" w:rsidP="00D63A3E">
      <w:pPr>
        <w:numPr>
          <w:ilvl w:val="2"/>
          <w:numId w:val="25"/>
        </w:numPr>
        <w:spacing w:after="0" w:line="276" w:lineRule="auto"/>
        <w:rPr>
          <w:rFonts w:ascii="Calibri" w:hAnsi="Calibri" w:cs="Calibri"/>
          <w:sz w:val="24"/>
          <w:szCs w:val="24"/>
        </w:rPr>
      </w:pPr>
      <w:r w:rsidRPr="00737CD8">
        <w:rPr>
          <w:rFonts w:ascii="Calibri" w:hAnsi="Calibri" w:cs="Calibri"/>
          <w:sz w:val="24"/>
          <w:szCs w:val="24"/>
        </w:rPr>
        <w:t>Helping them stay enrolled in school. </w:t>
      </w:r>
    </w:p>
    <w:p w14:paraId="487CE3A2" w14:textId="77777777" w:rsidR="006D09A1" w:rsidRPr="00737CD8" w:rsidRDefault="006D09A1" w:rsidP="00D63A3E">
      <w:pPr>
        <w:numPr>
          <w:ilvl w:val="2"/>
          <w:numId w:val="25"/>
        </w:numPr>
        <w:spacing w:after="0" w:line="276" w:lineRule="auto"/>
        <w:rPr>
          <w:rFonts w:ascii="Calibri" w:hAnsi="Calibri" w:cs="Calibri"/>
          <w:sz w:val="24"/>
          <w:szCs w:val="24"/>
        </w:rPr>
      </w:pPr>
      <w:r w:rsidRPr="00737CD8">
        <w:rPr>
          <w:rFonts w:ascii="Calibri" w:hAnsi="Calibri" w:cs="Calibri"/>
          <w:sz w:val="24"/>
          <w:szCs w:val="24"/>
        </w:rPr>
        <w:t>Asking for an exception to the extended care eligibility requirements due to COVID-19. </w:t>
      </w:r>
    </w:p>
    <w:p w14:paraId="7A35954A" w14:textId="77777777" w:rsidR="006D09A1" w:rsidRPr="00737CD8" w:rsidRDefault="006D09A1" w:rsidP="00D63A3E">
      <w:pPr>
        <w:numPr>
          <w:ilvl w:val="2"/>
          <w:numId w:val="25"/>
        </w:numPr>
        <w:spacing w:after="0" w:line="276" w:lineRule="auto"/>
        <w:rPr>
          <w:rFonts w:ascii="Calibri" w:hAnsi="Calibri" w:cs="Calibri"/>
          <w:sz w:val="24"/>
          <w:szCs w:val="24"/>
        </w:rPr>
      </w:pPr>
      <w:r w:rsidRPr="00737CD8">
        <w:rPr>
          <w:rFonts w:ascii="Calibri" w:hAnsi="Calibri" w:cs="Calibri"/>
          <w:sz w:val="24"/>
          <w:szCs w:val="24"/>
        </w:rPr>
        <w:t>Helping them change their eligibility category (for example, from school to work, or participation in a program to promote employment).</w:t>
      </w:r>
    </w:p>
    <w:p w14:paraId="74AD371C" w14:textId="77777777" w:rsidR="006D09A1" w:rsidRPr="00737CD8" w:rsidRDefault="006D09A1" w:rsidP="00D63A3E">
      <w:pPr>
        <w:numPr>
          <w:ilvl w:val="2"/>
          <w:numId w:val="25"/>
        </w:numPr>
        <w:spacing w:after="0" w:line="276" w:lineRule="auto"/>
        <w:rPr>
          <w:rFonts w:ascii="Calibri" w:hAnsi="Calibri" w:cs="Calibri"/>
          <w:sz w:val="24"/>
          <w:szCs w:val="24"/>
        </w:rPr>
      </w:pPr>
      <w:r w:rsidRPr="00737CD8">
        <w:rPr>
          <w:rFonts w:ascii="Calibri" w:hAnsi="Calibri" w:cs="Calibri"/>
          <w:sz w:val="24"/>
          <w:szCs w:val="24"/>
        </w:rPr>
        <w:t>Confirming that the state has requested a suspension of the work or school requirements from the Children’s Bureau and that the youth does not need to meet the criteria to remain in extended care.</w:t>
      </w:r>
    </w:p>
    <w:p w14:paraId="3428177F" w14:textId="77777777" w:rsidR="006D09A1" w:rsidRPr="00737CD8" w:rsidRDefault="006D09A1" w:rsidP="00D63A3E">
      <w:pPr>
        <w:numPr>
          <w:ilvl w:val="0"/>
          <w:numId w:val="25"/>
        </w:numPr>
        <w:tabs>
          <w:tab w:val="clear" w:pos="360"/>
        </w:tabs>
        <w:spacing w:after="0" w:line="276" w:lineRule="auto"/>
        <w:rPr>
          <w:rFonts w:ascii="Calibri" w:hAnsi="Calibri" w:cs="Calibri"/>
          <w:sz w:val="24"/>
          <w:szCs w:val="24"/>
        </w:rPr>
      </w:pPr>
      <w:r w:rsidRPr="00737CD8">
        <w:rPr>
          <w:rFonts w:ascii="Calibri" w:hAnsi="Calibri" w:cs="Calibri"/>
          <w:b/>
          <w:bCs/>
          <w:sz w:val="24"/>
          <w:szCs w:val="24"/>
        </w:rPr>
        <w:t xml:space="preserve">If students have unmet financial needs related to returning to or continuing in school due to COVID-19, check if the school has </w:t>
      </w:r>
      <w:hyperlink r:id="rId17" w:history="1">
        <w:r w:rsidRPr="00737CD8">
          <w:rPr>
            <w:rStyle w:val="Hyperlink"/>
            <w:rFonts w:ascii="Calibri" w:hAnsi="Calibri" w:cs="Calibri"/>
            <w:b/>
            <w:bCs/>
            <w:sz w:val="24"/>
            <w:szCs w:val="24"/>
          </w:rPr>
          <w:t>Coronavirus Relief (CARES Act) funds</w:t>
        </w:r>
      </w:hyperlink>
      <w:r w:rsidRPr="00737CD8">
        <w:rPr>
          <w:rFonts w:ascii="Calibri" w:hAnsi="Calibri" w:cs="Calibri"/>
          <w:b/>
          <w:bCs/>
          <w:sz w:val="24"/>
          <w:szCs w:val="24"/>
        </w:rPr>
        <w:t xml:space="preserve"> or emergency aid that the youth can apply for. </w:t>
      </w:r>
    </w:p>
    <w:p w14:paraId="011A3364" w14:textId="77777777" w:rsidR="006D09A1" w:rsidRPr="00737CD8" w:rsidRDefault="006D09A1" w:rsidP="00D63A3E">
      <w:pPr>
        <w:numPr>
          <w:ilvl w:val="1"/>
          <w:numId w:val="25"/>
        </w:numPr>
        <w:spacing w:after="0" w:line="276" w:lineRule="auto"/>
        <w:rPr>
          <w:rFonts w:ascii="Calibri" w:hAnsi="Calibri" w:cs="Calibri"/>
          <w:sz w:val="24"/>
          <w:szCs w:val="24"/>
        </w:rPr>
      </w:pPr>
      <w:r w:rsidRPr="00737CD8">
        <w:rPr>
          <w:rFonts w:ascii="Calibri" w:hAnsi="Calibri" w:cs="Calibri"/>
          <w:sz w:val="24"/>
          <w:szCs w:val="24"/>
        </w:rPr>
        <w:t>As part of the CARES Act (the federal COVID-19 package) higher education institutions were awarded funds to be disbursed to students who face challenges related to COVID-19.  Grants can be made to students for things such as food, housing, course materials, technology, health care, and child care.  The costs must be related to COVID-19.  Funds can be used for the fall semester if schools still have funding available. </w:t>
      </w:r>
    </w:p>
    <w:p w14:paraId="6532250B" w14:textId="77777777" w:rsidR="006D09A1" w:rsidRPr="00737CD8" w:rsidRDefault="006D09A1" w:rsidP="006D09A1">
      <w:pPr>
        <w:spacing w:after="0" w:line="240" w:lineRule="auto"/>
        <w:rPr>
          <w:rFonts w:ascii="Calibri" w:hAnsi="Calibri" w:cs="Calibri"/>
          <w:sz w:val="24"/>
          <w:szCs w:val="24"/>
        </w:rPr>
      </w:pPr>
    </w:p>
    <w:p w14:paraId="4FC40D29" w14:textId="77777777" w:rsidR="00DE7826" w:rsidRPr="00737CD8" w:rsidRDefault="00DE7826" w:rsidP="006D09A1">
      <w:pPr>
        <w:spacing w:after="0" w:line="240" w:lineRule="auto"/>
        <w:rPr>
          <w:rFonts w:ascii="Calibri" w:hAnsi="Calibri" w:cs="Calibri"/>
          <w:b/>
          <w:sz w:val="24"/>
          <w:szCs w:val="24"/>
          <w:u w:val="single"/>
        </w:rPr>
      </w:pPr>
      <w:r w:rsidRPr="00737CD8">
        <w:rPr>
          <w:rFonts w:ascii="Calibri" w:hAnsi="Calibri" w:cs="Calibri"/>
          <w:b/>
          <w:sz w:val="24"/>
          <w:szCs w:val="24"/>
          <w:u w:val="single"/>
        </w:rPr>
        <w:t>General Resources:</w:t>
      </w:r>
    </w:p>
    <w:p w14:paraId="2F39ADFF"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Student Loan Information</w:t>
      </w:r>
      <w:r w:rsidRPr="00737CD8">
        <w:rPr>
          <w:rFonts w:ascii="Calibri" w:hAnsi="Calibri" w:cs="Calibri"/>
          <w:sz w:val="24"/>
          <w:szCs w:val="24"/>
        </w:rPr>
        <w:t xml:space="preserve">: </w:t>
      </w:r>
      <w:hyperlink r:id="rId18" w:history="1">
        <w:r w:rsidRPr="00737CD8">
          <w:rPr>
            <w:rStyle w:val="Hyperlink"/>
            <w:rFonts w:ascii="Calibri" w:hAnsi="Calibri" w:cs="Calibri"/>
            <w:sz w:val="24"/>
            <w:szCs w:val="24"/>
          </w:rPr>
          <w:t>https://studentaid.gov/announcements-events/coronavirus</w:t>
        </w:r>
      </w:hyperlink>
      <w:r w:rsidRPr="00737CD8">
        <w:rPr>
          <w:rFonts w:ascii="Calibri" w:hAnsi="Calibri" w:cs="Calibri"/>
          <w:sz w:val="24"/>
          <w:szCs w:val="24"/>
        </w:rPr>
        <w:t> </w:t>
      </w:r>
    </w:p>
    <w:p w14:paraId="52D4C9C8"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Navigating College During and Post COVID-19—A Tool for Young People</w:t>
      </w:r>
      <w:r w:rsidRPr="00737CD8">
        <w:rPr>
          <w:rFonts w:ascii="Calibri" w:hAnsi="Calibri" w:cs="Calibri"/>
          <w:sz w:val="24"/>
          <w:szCs w:val="24"/>
        </w:rPr>
        <w:t xml:space="preserve">: </w:t>
      </w:r>
      <w:hyperlink r:id="rId19" w:history="1">
        <w:r w:rsidRPr="00737CD8">
          <w:rPr>
            <w:rStyle w:val="Hyperlink"/>
            <w:rFonts w:ascii="Calibri" w:hAnsi="Calibri" w:cs="Calibri"/>
            <w:sz w:val="24"/>
            <w:szCs w:val="24"/>
          </w:rPr>
          <w:t>https://thinkofus.gitbook.io/command-center/resources</w:t>
        </w:r>
      </w:hyperlink>
      <w:r w:rsidRPr="00737CD8">
        <w:rPr>
          <w:rFonts w:ascii="Calibri" w:hAnsi="Calibri" w:cs="Calibri"/>
          <w:sz w:val="24"/>
          <w:szCs w:val="24"/>
        </w:rPr>
        <w:t> </w:t>
      </w:r>
    </w:p>
    <w:p w14:paraId="484DD5B2"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Self-Storage for Impacted Students</w:t>
      </w:r>
      <w:r w:rsidRPr="00737CD8">
        <w:rPr>
          <w:rFonts w:ascii="Calibri" w:hAnsi="Calibri" w:cs="Calibri"/>
          <w:sz w:val="24"/>
          <w:szCs w:val="24"/>
        </w:rPr>
        <w:t xml:space="preserve">: </w:t>
      </w:r>
      <w:hyperlink r:id="rId20" w:history="1">
        <w:r w:rsidRPr="00737CD8">
          <w:rPr>
            <w:rStyle w:val="Hyperlink"/>
            <w:rFonts w:ascii="Calibri" w:hAnsi="Calibri" w:cs="Calibri"/>
            <w:sz w:val="24"/>
            <w:szCs w:val="24"/>
          </w:rPr>
          <w:t>https://www.uhaul.com/Articles/About/20625/College-Students-U-Haul-Offers-30-Days-Free-Self-Storage-Amid-Coronavirus-Outbreak/</w:t>
        </w:r>
      </w:hyperlink>
      <w:r w:rsidRPr="00737CD8">
        <w:rPr>
          <w:rFonts w:ascii="Calibri" w:hAnsi="Calibri" w:cs="Calibri"/>
          <w:sz w:val="24"/>
          <w:szCs w:val="24"/>
        </w:rPr>
        <w:t> </w:t>
      </w:r>
    </w:p>
    <w:p w14:paraId="6D0BF7E9"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Low Cost Computers/Laptops</w:t>
      </w:r>
      <w:r w:rsidRPr="00737CD8">
        <w:rPr>
          <w:rFonts w:ascii="Calibri" w:hAnsi="Calibri" w:cs="Calibri"/>
          <w:sz w:val="24"/>
          <w:szCs w:val="24"/>
        </w:rPr>
        <w:t xml:space="preserve">: </w:t>
      </w:r>
      <w:hyperlink r:id="rId21" w:history="1">
        <w:r w:rsidRPr="00737CD8">
          <w:rPr>
            <w:rStyle w:val="Hyperlink"/>
            <w:rFonts w:ascii="Calibri" w:hAnsi="Calibri" w:cs="Calibri"/>
            <w:sz w:val="24"/>
            <w:szCs w:val="24"/>
          </w:rPr>
          <w:t>https://pcsrefurbished.com/sales/salesHome</w:t>
        </w:r>
      </w:hyperlink>
      <w:r w:rsidRPr="00737CD8">
        <w:rPr>
          <w:rFonts w:ascii="Calibri" w:hAnsi="Calibri" w:cs="Calibri"/>
          <w:sz w:val="24"/>
          <w:szCs w:val="24"/>
        </w:rPr>
        <w:t> </w:t>
      </w:r>
    </w:p>
    <w:p w14:paraId="7F329536"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Studying During COVID-19</w:t>
      </w:r>
      <w:r w:rsidRPr="00737CD8">
        <w:rPr>
          <w:rFonts w:ascii="Calibri" w:hAnsi="Calibri" w:cs="Calibri"/>
          <w:sz w:val="24"/>
          <w:szCs w:val="24"/>
        </w:rPr>
        <w:t xml:space="preserve">: </w:t>
      </w:r>
      <w:hyperlink r:id="rId22" w:history="1">
        <w:r w:rsidRPr="00737CD8">
          <w:rPr>
            <w:rStyle w:val="Hyperlink"/>
            <w:rFonts w:ascii="Calibri" w:hAnsi="Calibri" w:cs="Calibri"/>
            <w:sz w:val="24"/>
            <w:szCs w:val="24"/>
          </w:rPr>
          <w:t>https://www.bestcolleges.com/blog/study-tips-at-home/</w:t>
        </w:r>
      </w:hyperlink>
    </w:p>
    <w:p w14:paraId="5293244A"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Education Discounts for Students</w:t>
      </w:r>
      <w:r w:rsidRPr="00737CD8">
        <w:rPr>
          <w:rFonts w:ascii="Calibri" w:hAnsi="Calibri" w:cs="Calibri"/>
          <w:sz w:val="24"/>
          <w:szCs w:val="24"/>
        </w:rPr>
        <w:t xml:space="preserve">: </w:t>
      </w:r>
      <w:hyperlink r:id="rId23" w:history="1">
        <w:r w:rsidRPr="00737CD8">
          <w:rPr>
            <w:rStyle w:val="Hyperlink"/>
            <w:rFonts w:ascii="Calibri" w:hAnsi="Calibri" w:cs="Calibri"/>
            <w:sz w:val="24"/>
            <w:szCs w:val="24"/>
          </w:rPr>
          <w:t>https://www.bestcolleges.com/blog/coronavirus-student-discounts/</w:t>
        </w:r>
      </w:hyperlink>
      <w:r w:rsidRPr="00737CD8">
        <w:rPr>
          <w:rFonts w:ascii="Calibri" w:hAnsi="Calibri" w:cs="Calibri"/>
          <w:sz w:val="24"/>
          <w:szCs w:val="24"/>
        </w:rPr>
        <w:t> </w:t>
      </w:r>
    </w:p>
    <w:p w14:paraId="71E40578" w14:textId="77777777" w:rsidR="00DE7826" w:rsidRPr="00737CD8" w:rsidRDefault="00DE7826" w:rsidP="00DE7826">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Coping with Stress and School</w:t>
      </w:r>
      <w:r w:rsidRPr="00737CD8">
        <w:rPr>
          <w:rFonts w:ascii="Calibri" w:hAnsi="Calibri" w:cs="Calibri"/>
          <w:sz w:val="24"/>
          <w:szCs w:val="24"/>
        </w:rPr>
        <w:t xml:space="preserve">: </w:t>
      </w:r>
      <w:hyperlink r:id="rId24" w:history="1">
        <w:r w:rsidRPr="00737CD8">
          <w:rPr>
            <w:rStyle w:val="Hyperlink"/>
            <w:rFonts w:ascii="Calibri" w:hAnsi="Calibri" w:cs="Calibri"/>
            <w:sz w:val="24"/>
            <w:szCs w:val="24"/>
          </w:rPr>
          <w:t>https://www.bestcolleges.com/blog/how-to-cope-with-covid19-stress/</w:t>
        </w:r>
      </w:hyperlink>
      <w:r w:rsidRPr="00737CD8">
        <w:rPr>
          <w:rFonts w:ascii="Calibri" w:hAnsi="Calibri" w:cs="Calibri"/>
          <w:sz w:val="24"/>
          <w:szCs w:val="24"/>
        </w:rPr>
        <w:t> </w:t>
      </w:r>
    </w:p>
    <w:p w14:paraId="0B1FFA0A" w14:textId="1E6F2BB6" w:rsidR="00DE7826" w:rsidRPr="004E621B" w:rsidRDefault="00DE7826" w:rsidP="006D09A1">
      <w:pPr>
        <w:pStyle w:val="ListParagraph"/>
        <w:numPr>
          <w:ilvl w:val="0"/>
          <w:numId w:val="27"/>
        </w:numPr>
        <w:spacing w:after="0" w:line="240" w:lineRule="auto"/>
        <w:rPr>
          <w:rFonts w:ascii="Calibri" w:hAnsi="Calibri" w:cs="Calibri"/>
          <w:sz w:val="24"/>
          <w:szCs w:val="24"/>
        </w:rPr>
      </w:pPr>
      <w:r w:rsidRPr="00737CD8">
        <w:rPr>
          <w:rFonts w:ascii="Calibri" w:hAnsi="Calibri" w:cs="Calibri"/>
          <w:bCs/>
          <w:sz w:val="24"/>
          <w:szCs w:val="24"/>
        </w:rPr>
        <w:t>Various Resources for Students with Foster Care History</w:t>
      </w:r>
      <w:r w:rsidRPr="00737CD8">
        <w:rPr>
          <w:rFonts w:ascii="Calibri" w:hAnsi="Calibri" w:cs="Calibri"/>
          <w:sz w:val="24"/>
          <w:szCs w:val="24"/>
        </w:rPr>
        <w:t xml:space="preserve">: </w:t>
      </w:r>
      <w:hyperlink r:id="rId25" w:history="1">
        <w:r w:rsidRPr="00737CD8">
          <w:rPr>
            <w:rStyle w:val="Hyperlink"/>
            <w:rFonts w:ascii="Calibri" w:hAnsi="Calibri" w:cs="Calibri"/>
            <w:sz w:val="24"/>
            <w:szCs w:val="24"/>
          </w:rPr>
          <w:t>https://www.togetherwerise.org/covid-19/resources/</w:t>
        </w:r>
      </w:hyperlink>
    </w:p>
    <w:sectPr w:rsidR="00DE7826" w:rsidRPr="004E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CA5"/>
    <w:multiLevelType w:val="multilevel"/>
    <w:tmpl w:val="4FEC6C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0343C"/>
    <w:multiLevelType w:val="multilevel"/>
    <w:tmpl w:val="1F28B7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92F16"/>
    <w:multiLevelType w:val="hybridMultilevel"/>
    <w:tmpl w:val="1BB2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1DB5"/>
    <w:multiLevelType w:val="multilevel"/>
    <w:tmpl w:val="BA8C43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B1E28"/>
    <w:multiLevelType w:val="multilevel"/>
    <w:tmpl w:val="53929F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5042A"/>
    <w:multiLevelType w:val="multilevel"/>
    <w:tmpl w:val="E6CE2E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FF20E05"/>
    <w:multiLevelType w:val="multilevel"/>
    <w:tmpl w:val="017C48C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D3B5F"/>
    <w:multiLevelType w:val="multilevel"/>
    <w:tmpl w:val="C690F4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E0A49"/>
    <w:multiLevelType w:val="multilevel"/>
    <w:tmpl w:val="885E12DC"/>
    <w:lvl w:ilvl="0">
      <w:start w:val="8"/>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CBA62A2"/>
    <w:multiLevelType w:val="multilevel"/>
    <w:tmpl w:val="520CE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650FC"/>
    <w:multiLevelType w:val="multilevel"/>
    <w:tmpl w:val="45146D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F3C55"/>
    <w:multiLevelType w:val="multilevel"/>
    <w:tmpl w:val="F02C67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b w:val="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4FA6147"/>
    <w:multiLevelType w:val="multilevel"/>
    <w:tmpl w:val="E6CE2E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2735D9B"/>
    <w:multiLevelType w:val="multilevel"/>
    <w:tmpl w:val="830CC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6575E1"/>
    <w:multiLevelType w:val="multilevel"/>
    <w:tmpl w:val="07F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64492"/>
    <w:multiLevelType w:val="multilevel"/>
    <w:tmpl w:val="86B8EA78"/>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72197E20"/>
    <w:multiLevelType w:val="multilevel"/>
    <w:tmpl w:val="EFC270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1">
      <w:lvl w:ilvl="1">
        <w:numFmt w:val="lowerLetter"/>
        <w:lvlText w:val="%2."/>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lvlOverride w:ilvl="1">
      <w:lvl w:ilvl="1">
        <w:numFmt w:val="lowerLetter"/>
        <w:lvlText w:val="%2."/>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lowerLetter"/>
        <w:lvlText w:val="%2."/>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lvlOverride w:ilvl="1">
      <w:lvl w:ilvl="1">
        <w:numFmt w:val="lowerLetter"/>
        <w:lvlText w:val="%2."/>
        <w:lvlJc w:val="left"/>
      </w:lvl>
    </w:lvlOverride>
  </w:num>
  <w:num w:numId="13">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lvlOverride w:ilvl="1">
      <w:lvl w:ilvl="1">
        <w:numFmt w:val="lowerLetter"/>
        <w:lvlText w:val="%2."/>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lvlOverride w:ilvl="1">
      <w:lvl w:ilvl="1">
        <w:numFmt w:val="lowerLetter"/>
        <w:lvlText w:val="%2."/>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lvlOverride w:ilvl="1">
      <w:lvl w:ilvl="1">
        <w:numFmt w:val="lowerLetter"/>
        <w:lvlText w:val="%2."/>
        <w:lvlJc w:val="left"/>
      </w:lvl>
    </w:lvlOverride>
  </w:num>
  <w:num w:numId="20">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9"/>
    <w:lvlOverride w:ilvl="0">
      <w:lvl w:ilvl="0">
        <w:numFmt w:val="decimal"/>
        <w:lvlText w:val="%1."/>
        <w:lvlJc w:val="left"/>
      </w:lvl>
    </w:lvlOverride>
  </w:num>
  <w:num w:numId="22">
    <w:abstractNumId w:val="13"/>
    <w:lvlOverride w:ilvl="1">
      <w:lvl w:ilvl="1">
        <w:numFmt w:val="lowerLetter"/>
        <w:lvlText w:val="%2."/>
        <w:lvlJc w:val="left"/>
      </w:lvl>
    </w:lvlOverride>
  </w:num>
  <w:num w:numId="23">
    <w:abstractNumId w:val="12"/>
  </w:num>
  <w:num w:numId="24">
    <w:abstractNumId w:val="5"/>
  </w:num>
  <w:num w:numId="25">
    <w:abstractNumId w:val="15"/>
  </w:num>
  <w:num w:numId="26">
    <w:abstractNumId w:val="8"/>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F2"/>
    <w:rsid w:val="00015B84"/>
    <w:rsid w:val="000D6F70"/>
    <w:rsid w:val="000F5A06"/>
    <w:rsid w:val="00106E93"/>
    <w:rsid w:val="00174FD4"/>
    <w:rsid w:val="001E06CE"/>
    <w:rsid w:val="00346C58"/>
    <w:rsid w:val="0035092D"/>
    <w:rsid w:val="003A0DC5"/>
    <w:rsid w:val="003E7957"/>
    <w:rsid w:val="00476534"/>
    <w:rsid w:val="004A347D"/>
    <w:rsid w:val="004E621B"/>
    <w:rsid w:val="0061594D"/>
    <w:rsid w:val="006D09A1"/>
    <w:rsid w:val="006D4328"/>
    <w:rsid w:val="00730306"/>
    <w:rsid w:val="00737CD8"/>
    <w:rsid w:val="00764885"/>
    <w:rsid w:val="007943F7"/>
    <w:rsid w:val="007D2380"/>
    <w:rsid w:val="00811B1A"/>
    <w:rsid w:val="008C0DB9"/>
    <w:rsid w:val="0096203F"/>
    <w:rsid w:val="00974A89"/>
    <w:rsid w:val="009B60C4"/>
    <w:rsid w:val="00A83DD9"/>
    <w:rsid w:val="00B531F2"/>
    <w:rsid w:val="00C154D3"/>
    <w:rsid w:val="00C916C8"/>
    <w:rsid w:val="00D37AC3"/>
    <w:rsid w:val="00D63A3E"/>
    <w:rsid w:val="00DE7826"/>
    <w:rsid w:val="00E2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A87"/>
  <w15:chartTrackingRefBased/>
  <w15:docId w15:val="{522F95D7-00BC-4874-8821-7E81FF44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3A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3A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9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9A1"/>
    <w:rPr>
      <w:b/>
      <w:bCs/>
    </w:rPr>
  </w:style>
  <w:style w:type="character" w:styleId="Hyperlink">
    <w:name w:val="Hyperlink"/>
    <w:basedOn w:val="DefaultParagraphFont"/>
    <w:uiPriority w:val="99"/>
    <w:unhideWhenUsed/>
    <w:rsid w:val="006D09A1"/>
    <w:rPr>
      <w:color w:val="0563C1" w:themeColor="hyperlink"/>
      <w:u w:val="single"/>
    </w:rPr>
  </w:style>
  <w:style w:type="character" w:styleId="UnresolvedMention">
    <w:name w:val="Unresolved Mention"/>
    <w:basedOn w:val="DefaultParagraphFont"/>
    <w:uiPriority w:val="99"/>
    <w:semiHidden/>
    <w:unhideWhenUsed/>
    <w:rsid w:val="006D09A1"/>
    <w:rPr>
      <w:color w:val="605E5C"/>
      <w:shd w:val="clear" w:color="auto" w:fill="E1DFDD"/>
    </w:rPr>
  </w:style>
  <w:style w:type="paragraph" w:styleId="ListParagraph">
    <w:name w:val="List Paragraph"/>
    <w:basedOn w:val="Normal"/>
    <w:uiPriority w:val="34"/>
    <w:qFormat/>
    <w:rsid w:val="006D09A1"/>
    <w:pPr>
      <w:ind w:left="720"/>
      <w:contextualSpacing/>
    </w:pPr>
  </w:style>
  <w:style w:type="character" w:customStyle="1" w:styleId="Heading1Char">
    <w:name w:val="Heading 1 Char"/>
    <w:basedOn w:val="DefaultParagraphFont"/>
    <w:link w:val="Heading1"/>
    <w:uiPriority w:val="9"/>
    <w:rsid w:val="00D63A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3A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3A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3A3E"/>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63A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A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3A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3A3E"/>
    <w:rPr>
      <w:rFonts w:eastAsiaTheme="minorEastAsia"/>
      <w:color w:val="5A5A5A" w:themeColor="text1" w:themeTint="A5"/>
      <w:spacing w:val="15"/>
    </w:rPr>
  </w:style>
  <w:style w:type="character" w:styleId="Emphasis">
    <w:name w:val="Emphasis"/>
    <w:basedOn w:val="DefaultParagraphFont"/>
    <w:uiPriority w:val="20"/>
    <w:qFormat/>
    <w:rsid w:val="00D63A3E"/>
    <w:rPr>
      <w:i/>
      <w:iCs/>
    </w:rPr>
  </w:style>
  <w:style w:type="character" w:styleId="CommentReference">
    <w:name w:val="annotation reference"/>
    <w:basedOn w:val="DefaultParagraphFont"/>
    <w:uiPriority w:val="99"/>
    <w:semiHidden/>
    <w:unhideWhenUsed/>
    <w:rsid w:val="00730306"/>
    <w:rPr>
      <w:sz w:val="16"/>
      <w:szCs w:val="16"/>
    </w:rPr>
  </w:style>
  <w:style w:type="paragraph" w:styleId="CommentText">
    <w:name w:val="annotation text"/>
    <w:basedOn w:val="Normal"/>
    <w:link w:val="CommentTextChar"/>
    <w:uiPriority w:val="99"/>
    <w:semiHidden/>
    <w:unhideWhenUsed/>
    <w:rsid w:val="00730306"/>
    <w:pPr>
      <w:spacing w:line="240" w:lineRule="auto"/>
    </w:pPr>
    <w:rPr>
      <w:sz w:val="20"/>
      <w:szCs w:val="20"/>
    </w:rPr>
  </w:style>
  <w:style w:type="character" w:customStyle="1" w:styleId="CommentTextChar">
    <w:name w:val="Comment Text Char"/>
    <w:basedOn w:val="DefaultParagraphFont"/>
    <w:link w:val="CommentText"/>
    <w:uiPriority w:val="99"/>
    <w:semiHidden/>
    <w:rsid w:val="00730306"/>
    <w:rPr>
      <w:sz w:val="20"/>
      <w:szCs w:val="20"/>
    </w:rPr>
  </w:style>
  <w:style w:type="paragraph" w:styleId="CommentSubject">
    <w:name w:val="annotation subject"/>
    <w:basedOn w:val="CommentText"/>
    <w:next w:val="CommentText"/>
    <w:link w:val="CommentSubjectChar"/>
    <w:uiPriority w:val="99"/>
    <w:semiHidden/>
    <w:unhideWhenUsed/>
    <w:rsid w:val="00730306"/>
    <w:rPr>
      <w:b/>
      <w:bCs/>
    </w:rPr>
  </w:style>
  <w:style w:type="character" w:customStyle="1" w:styleId="CommentSubjectChar">
    <w:name w:val="Comment Subject Char"/>
    <w:basedOn w:val="CommentTextChar"/>
    <w:link w:val="CommentSubject"/>
    <w:uiPriority w:val="99"/>
    <w:semiHidden/>
    <w:rsid w:val="00730306"/>
    <w:rPr>
      <w:b/>
      <w:bCs/>
      <w:sz w:val="20"/>
      <w:szCs w:val="20"/>
    </w:rPr>
  </w:style>
  <w:style w:type="paragraph" w:styleId="BalloonText">
    <w:name w:val="Balloon Text"/>
    <w:basedOn w:val="Normal"/>
    <w:link w:val="BalloonTextChar"/>
    <w:uiPriority w:val="99"/>
    <w:semiHidden/>
    <w:unhideWhenUsed/>
    <w:rsid w:val="0073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0694">
      <w:bodyDiv w:val="1"/>
      <w:marLeft w:val="0"/>
      <w:marRight w:val="0"/>
      <w:marTop w:val="0"/>
      <w:marBottom w:val="0"/>
      <w:divBdr>
        <w:top w:val="none" w:sz="0" w:space="0" w:color="auto"/>
        <w:left w:val="none" w:sz="0" w:space="0" w:color="auto"/>
        <w:bottom w:val="none" w:sz="0" w:space="0" w:color="auto"/>
        <w:right w:val="none" w:sz="0" w:space="0" w:color="auto"/>
      </w:divBdr>
    </w:div>
    <w:div w:id="1047989828">
      <w:bodyDiv w:val="1"/>
      <w:marLeft w:val="0"/>
      <w:marRight w:val="0"/>
      <w:marTop w:val="0"/>
      <w:marBottom w:val="0"/>
      <w:divBdr>
        <w:top w:val="none" w:sz="0" w:space="0" w:color="auto"/>
        <w:left w:val="none" w:sz="0" w:space="0" w:color="auto"/>
        <w:bottom w:val="none" w:sz="0" w:space="0" w:color="auto"/>
        <w:right w:val="none" w:sz="0" w:space="0" w:color="auto"/>
      </w:divBdr>
    </w:div>
    <w:div w:id="1124151707">
      <w:bodyDiv w:val="1"/>
      <w:marLeft w:val="0"/>
      <w:marRight w:val="0"/>
      <w:marTop w:val="0"/>
      <w:marBottom w:val="0"/>
      <w:divBdr>
        <w:top w:val="none" w:sz="0" w:space="0" w:color="auto"/>
        <w:left w:val="none" w:sz="0" w:space="0" w:color="auto"/>
        <w:bottom w:val="none" w:sz="0" w:space="0" w:color="auto"/>
        <w:right w:val="none" w:sz="0" w:space="0" w:color="auto"/>
      </w:divBdr>
    </w:div>
    <w:div w:id="1393894473">
      <w:bodyDiv w:val="1"/>
      <w:marLeft w:val="0"/>
      <w:marRight w:val="0"/>
      <w:marTop w:val="0"/>
      <w:marBottom w:val="0"/>
      <w:divBdr>
        <w:top w:val="none" w:sz="0" w:space="0" w:color="auto"/>
        <w:left w:val="none" w:sz="0" w:space="0" w:color="auto"/>
        <w:bottom w:val="none" w:sz="0" w:space="0" w:color="auto"/>
        <w:right w:val="none" w:sz="0" w:space="0" w:color="auto"/>
      </w:divBdr>
    </w:div>
    <w:div w:id="1973973833">
      <w:bodyDiv w:val="1"/>
      <w:marLeft w:val="0"/>
      <w:marRight w:val="0"/>
      <w:marTop w:val="0"/>
      <w:marBottom w:val="0"/>
      <w:divBdr>
        <w:top w:val="none" w:sz="0" w:space="0" w:color="auto"/>
        <w:left w:val="none" w:sz="0" w:space="0" w:color="auto"/>
        <w:bottom w:val="none" w:sz="0" w:space="0" w:color="auto"/>
        <w:right w:val="none" w:sz="0" w:space="0" w:color="auto"/>
      </w:divBdr>
    </w:div>
    <w:div w:id="2076275065">
      <w:bodyDiv w:val="1"/>
      <w:marLeft w:val="0"/>
      <w:marRight w:val="0"/>
      <w:marTop w:val="0"/>
      <w:marBottom w:val="0"/>
      <w:divBdr>
        <w:top w:val="none" w:sz="0" w:space="0" w:color="auto"/>
        <w:left w:val="none" w:sz="0" w:space="0" w:color="auto"/>
        <w:bottom w:val="none" w:sz="0" w:space="0" w:color="auto"/>
        <w:right w:val="none" w:sz="0" w:space="0" w:color="auto"/>
      </w:divBdr>
    </w:div>
    <w:div w:id="20793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ley.depena@cuny.edu" TargetMode="External"/><Relationship Id="rId13" Type="http://schemas.openxmlformats.org/officeDocument/2006/relationships/hyperlink" Target="https://www.fysany.org/college-success-guide/chapter-5/health-insurance-coverage" TargetMode="External"/><Relationship Id="rId18" Type="http://schemas.openxmlformats.org/officeDocument/2006/relationships/hyperlink" Target="https://studentaid.gov/announcements-events/coronavir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csrefurbished.com/sales/salesHome" TargetMode="External"/><Relationship Id="rId7" Type="http://schemas.openxmlformats.org/officeDocument/2006/relationships/hyperlink" Target="mailto:osei.agyeman@suny.edu" TargetMode="External"/><Relationship Id="rId12" Type="http://schemas.openxmlformats.org/officeDocument/2006/relationships/hyperlink" Target="https://www.fsmb.org/siteassets/advocacy/pdf/states-waiving-licensure-requirements-for-telehealth-in-response-to-covid-19.pdf" TargetMode="External"/><Relationship Id="rId17" Type="http://schemas.openxmlformats.org/officeDocument/2006/relationships/hyperlink" Target="https://www2.ed.gov/about/offices/list/ope/allocationsforsection18004a1ofcaresact.pdf" TargetMode="External"/><Relationship Id="rId25" Type="http://schemas.openxmlformats.org/officeDocument/2006/relationships/hyperlink" Target="https://www.togetherwerise.org/covid-19/resources/" TargetMode="External"/><Relationship Id="rId2" Type="http://schemas.openxmlformats.org/officeDocument/2006/relationships/styles" Target="styles.xml"/><Relationship Id="rId16" Type="http://schemas.openxmlformats.org/officeDocument/2006/relationships/hyperlink" Target="https://ifap.ed.gov/electronic-announcements/070920AltAcceptDocCompleteIRSVNFW2ProfJudgmentCOVID" TargetMode="External"/><Relationship Id="rId20" Type="http://schemas.openxmlformats.org/officeDocument/2006/relationships/hyperlink" Target="https://www.uhaul.com/Articles/About/20625/College-Students-U-Haul-Offers-30-Days-Free-Self-Storage-Amid-Coronavirus-Outbreak/" TargetMode="External"/><Relationship Id="rId1" Type="http://schemas.openxmlformats.org/officeDocument/2006/relationships/numbering" Target="numbering.xml"/><Relationship Id="rId6" Type="http://schemas.openxmlformats.org/officeDocument/2006/relationships/hyperlink" Target="https://resources.fairfuturesny.org/AppendixG20" TargetMode="External"/><Relationship Id="rId11" Type="http://schemas.openxmlformats.org/officeDocument/2006/relationships/hyperlink" Target="https://campustechnology.com/articles/2020/04/30/where-to-get-free-wifi-for-students-during-covid19.aspx" TargetMode="External"/><Relationship Id="rId24" Type="http://schemas.openxmlformats.org/officeDocument/2006/relationships/hyperlink" Target="https://www.bestcolleges.com/blog/how-to-cope-with-covid19-stress/" TargetMode="External"/><Relationship Id="rId5" Type="http://schemas.openxmlformats.org/officeDocument/2006/relationships/hyperlink" Target="https://www.fysany.org/college-success-guide/chapter-5/housing-resources-youth-aging-out-foster-care" TargetMode="External"/><Relationship Id="rId15" Type="http://schemas.openxmlformats.org/officeDocument/2006/relationships/hyperlink" Target="https://www.schoolhouseconnection.org/the-fafsa-four-things-you-can-do-to-help-homeless-and-foster-youth/" TargetMode="External"/><Relationship Id="rId23" Type="http://schemas.openxmlformats.org/officeDocument/2006/relationships/hyperlink" Target="https://www.bestcolleges.com/blog/coronavirus-student-discounts/" TargetMode="External"/><Relationship Id="rId10" Type="http://schemas.openxmlformats.org/officeDocument/2006/relationships/hyperlink" Target="http://blog.collegegreenlight.com/blog/college-programs-for-foster-youth-part-1/" TargetMode="External"/><Relationship Id="rId19" Type="http://schemas.openxmlformats.org/officeDocument/2006/relationships/hyperlink" Target="https://thinkofus.gitbook.io/command-center/resources" TargetMode="External"/><Relationship Id="rId4" Type="http://schemas.openxmlformats.org/officeDocument/2006/relationships/webSettings" Target="webSettings.xml"/><Relationship Id="rId9" Type="http://schemas.openxmlformats.org/officeDocument/2006/relationships/hyperlink" Target="mailto:fosteryouth@nysed.gov" TargetMode="External"/><Relationship Id="rId14" Type="http://schemas.openxmlformats.org/officeDocument/2006/relationships/hyperlink" Target="https://www.fysany.org/college-success-guide/chapter-5/overview" TargetMode="External"/><Relationship Id="rId22" Type="http://schemas.openxmlformats.org/officeDocument/2006/relationships/hyperlink" Target="https://www.bestcolleges.com/blog/study-tips-at-hom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Leconte Lee</dc:creator>
  <cp:keywords/>
  <dc:description/>
  <cp:lastModifiedBy>Microsoft Office User</cp:lastModifiedBy>
  <cp:revision>2</cp:revision>
  <dcterms:created xsi:type="dcterms:W3CDTF">2020-10-02T14:57:00Z</dcterms:created>
  <dcterms:modified xsi:type="dcterms:W3CDTF">2020-10-02T14:57:00Z</dcterms:modified>
</cp:coreProperties>
</file>